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78" w:rsidRDefault="00AD7BDB" w:rsidP="00E85760">
      <w:pPr>
        <w:pStyle w:val="00"/>
        <w:keepLines w:val="0"/>
        <w:rPr>
          <w:rFonts w:cs="Arial"/>
          <w:b/>
          <w:bCs/>
          <w:sz w:val="28"/>
          <w:lang w:val="el-GR"/>
        </w:rPr>
      </w:pPr>
      <w:r w:rsidRPr="00AD7BDB">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119.6pt;height:24.45pt;z-index:251666432;mso-position-horizontal:center;mso-position-horizontal-relative:margin;mso-position-vertical:bottom;mso-position-vertical-relative:margin" fillcolor="black [3213]">
            <v:shadow color="#868686"/>
            <v:textpath style="font-family:&quot;Century Gothic&quot;;font-size:24pt;v-text-kern:t" trim="t" fitpath="t" string="ΑΘΗΝΑ 2015 &#10;(ΓΣΕΣ 14.07.2015)"/>
            <w10:wrap type="square" anchorx="margin" anchory="margin"/>
          </v:shape>
        </w:pict>
      </w:r>
      <w:r w:rsidRPr="00AD7BDB">
        <w:rPr>
          <w:rFonts w:ascii="Times New Roman" w:hAnsi="Times New Roman"/>
        </w:rPr>
        <w:pict>
          <v:shape id="_x0000_s1039" type="#_x0000_t136" style="position:absolute;margin-left:0;margin-top:0;width:368.25pt;height:65.2pt;z-index:251664384;mso-position-horizontal:center;mso-position-horizontal-relative:margin;mso-position-vertical:center;mso-position-vertical-relative:margin" fillcolor="black [3213]" stroked="f">
            <v:shadow color="#868686"/>
            <v:textpath style="font-family:&quot;Century Gothic&quot;;font-size:32pt;font-weight:bold;v-text-kern:t" trim="t" fitpath="t" string="Διαδικασία Εκπόνησης&#10;Διδακτορικής Διατριβής &#10;σύμφωνα με το Νόμο 3685/2008"/>
            <w10:wrap type="square" anchorx="margin" anchory="margin"/>
          </v:shape>
        </w:pict>
      </w:r>
      <w:r w:rsidRPr="00AD7BDB">
        <w:rPr>
          <w:rFonts w:ascii="Times New Roman" w:hAnsi="Times New Roman"/>
        </w:rPr>
        <w:pict>
          <v:rect id="_x0000_s1038" style="position:absolute;margin-left:0;margin-top:0;width:510.75pt;height:706.5pt;z-index:251662336;mso-position-horizontal:center;mso-position-horizontal-relative:margin;mso-position-vertical:center;mso-position-vertical-relative:margin" fillcolor="#c6d9f1 [671]" strokecolor="#dbe5f1 [660]">
            <w10:wrap type="square" anchorx="margin" anchory="margin"/>
          </v:rect>
        </w:pict>
      </w:r>
      <w:r w:rsidR="00964778" w:rsidRPr="0017703C">
        <w:rPr>
          <w:lang w:val="el-GR"/>
        </w:rPr>
        <w:br w:type="page"/>
      </w:r>
    </w:p>
    <w:p w:rsidR="00E467C1" w:rsidRPr="00F065AC" w:rsidRDefault="00E467C1" w:rsidP="00E85760">
      <w:pPr>
        <w:pStyle w:val="Heading1"/>
        <w:keepNext w:val="0"/>
        <w:keepLines w:val="0"/>
      </w:pPr>
      <w:bookmarkStart w:id="0" w:name="_Toc437338241"/>
      <w:r w:rsidRPr="00BF2E14">
        <w:lastRenderedPageBreak/>
        <w:t>ΥΠΟΨΗΦΙΟΙ</w:t>
      </w:r>
      <w:bookmarkEnd w:id="0"/>
    </w:p>
    <w:p w:rsidR="00E467C1" w:rsidRPr="00BF2E14" w:rsidRDefault="00E467C1" w:rsidP="00E85760">
      <w:pPr>
        <w:keepLines w:val="0"/>
        <w:ind w:firstLine="0"/>
        <w:rPr>
          <w:lang w:val="el-GR"/>
        </w:rPr>
      </w:pPr>
      <w:r w:rsidRPr="00BF2E14">
        <w:rPr>
          <w:lang w:val="el-GR"/>
        </w:rPr>
        <w:t>Αίτηση για εκπόνηση διδακτορικής διατριβής (ΔΔ) στο Τμήμα Οδοντιατρικής μπορούν να υποβάλουν όσοι είναι:</w:t>
      </w:r>
    </w:p>
    <w:p w:rsidR="00E467C1" w:rsidRPr="00DB3F02" w:rsidRDefault="00E467C1" w:rsidP="00E85760">
      <w:pPr>
        <w:keepLines w:val="0"/>
        <w:ind w:firstLine="0"/>
        <w:rPr>
          <w:lang w:val="el-GR"/>
        </w:rPr>
      </w:pPr>
      <w:r w:rsidRPr="00DB3F02">
        <w:rPr>
          <w:lang w:val="el-GR"/>
        </w:rPr>
        <w:t>Πτυχιούχοι ΑΕΙ, Τ.Ε.Ι., Α.Σ.ΠΑΙ.ΤΕ ή ισότιμων σχολών, μόνο εφόσον είναι κάτοχοι Μεταπτυχιακού Διπλώματος Ειδίκευσης.</w:t>
      </w:r>
    </w:p>
    <w:p w:rsidR="00E467C1" w:rsidRPr="00DB3F02" w:rsidRDefault="00E467C1" w:rsidP="00E85760">
      <w:pPr>
        <w:keepLines w:val="0"/>
        <w:ind w:firstLine="0"/>
        <w:rPr>
          <w:lang w:val="el-GR"/>
        </w:rPr>
      </w:pPr>
      <w:r w:rsidRPr="00DB3F02">
        <w:rPr>
          <w:lang w:val="el-GR"/>
        </w:rPr>
        <w:t>Σε εξαιρετικές περιπτώσεις και μετά από αιτιολογημένη απόφαση της Γ.Σ.Ε.Σ. μπορεί να γίνει δεκτός ως υποψήφιος διδάκτορας και μη κάτοχος Μ.Δ.Ε. εφόσον είναι:</w:t>
      </w:r>
    </w:p>
    <w:p w:rsidR="00E467C1" w:rsidRPr="00DB3F02" w:rsidRDefault="00E467C1" w:rsidP="00E85760">
      <w:pPr>
        <w:keepLines w:val="0"/>
        <w:ind w:firstLine="0"/>
        <w:rPr>
          <w:lang w:val="el-GR"/>
        </w:rPr>
      </w:pPr>
      <w:r w:rsidRPr="00626238">
        <w:t>A</w:t>
      </w:r>
      <w:r w:rsidRPr="00DB3F02">
        <w:rPr>
          <w:lang w:val="el-GR"/>
        </w:rPr>
        <w:t>. πτυχιούχος Ιατρικής και Οδοντιατρικής και βρίσκεται στο 3ο έτος της ειδικότητας ή έχει περατώσει την ειδικότητα της Στοματικής &amp; Γναθοπροσωπικής Χειρουργικής.</w:t>
      </w:r>
    </w:p>
    <w:p w:rsidR="00E467C1" w:rsidRPr="00DB3F02" w:rsidRDefault="00E467C1" w:rsidP="00E85760">
      <w:pPr>
        <w:keepLines w:val="0"/>
        <w:ind w:firstLine="0"/>
        <w:rPr>
          <w:lang w:val="el-GR"/>
        </w:rPr>
      </w:pPr>
      <w:r w:rsidRPr="00626238">
        <w:t>B</w:t>
      </w:r>
      <w:r w:rsidRPr="00DB3F02">
        <w:rPr>
          <w:lang w:val="el-GR"/>
        </w:rPr>
        <w:t>. πτυχιούχος Οδοντιατρικής και κάτοχος ειδικότητας Ορθοδοντικής.</w:t>
      </w:r>
    </w:p>
    <w:p w:rsidR="00E467C1" w:rsidRPr="00DB3F02" w:rsidRDefault="00E467C1" w:rsidP="00E85760">
      <w:pPr>
        <w:keepLines w:val="0"/>
        <w:ind w:firstLine="0"/>
        <w:rPr>
          <w:lang w:val="el-GR"/>
        </w:rPr>
      </w:pPr>
      <w:r w:rsidRPr="00DB3F02">
        <w:rPr>
          <w:lang w:val="el-GR"/>
        </w:rPr>
        <w:t>Στην περίπτωση αυτή, οι υποψήφιοι είναι υποχρεωμένοι να περατώσουν οργανωμένο κύκλο μαθημάτων, που ορίζεται από τη ΓΣΕΣ στα πλαίσια του ΠΜΣ (Ν.3685/2008, άρθ. 9, παρ.3γ).</w:t>
      </w:r>
    </w:p>
    <w:p w:rsidR="00E467C1" w:rsidRPr="00626238" w:rsidRDefault="00E467C1" w:rsidP="00E85760">
      <w:pPr>
        <w:pStyle w:val="Heading1"/>
        <w:keepNext w:val="0"/>
        <w:keepLines w:val="0"/>
      </w:pPr>
      <w:bookmarkStart w:id="1" w:name="_Toc437338242"/>
      <w:r w:rsidRPr="00626238">
        <w:t>ΠΕΡΙΟΔΟΣ ΥΠΟΒΟΛΗΣ ΑΙΤΗΣΕΩΝ</w:t>
      </w:r>
      <w:bookmarkEnd w:id="1"/>
    </w:p>
    <w:p w:rsidR="00E467C1" w:rsidRPr="006A00D6" w:rsidRDefault="00E467C1" w:rsidP="00E85760">
      <w:pPr>
        <w:keepLines w:val="0"/>
        <w:ind w:firstLine="0"/>
        <w:rPr>
          <w:lang w:val="el-GR"/>
        </w:rPr>
      </w:pPr>
      <w:r w:rsidRPr="006A00D6">
        <w:rPr>
          <w:lang w:val="el-GR"/>
        </w:rPr>
        <w:t xml:space="preserve">Το Τμήμα δέχεται αιτήσεις από 1η Σεπτεμβρίου έως 30η Μαϊου κάθε έτους και τις αξιολογεί δύο φορές ετησίως, με καταληκτικές ημερομηνίες την 15η Ιανουαρίου και 15η Ιουνίου. </w:t>
      </w:r>
    </w:p>
    <w:p w:rsidR="00E467C1" w:rsidRPr="00626238" w:rsidRDefault="00E467C1" w:rsidP="00E85760">
      <w:pPr>
        <w:pStyle w:val="Heading1"/>
        <w:keepNext w:val="0"/>
        <w:keepLines w:val="0"/>
      </w:pPr>
      <w:bookmarkStart w:id="2" w:name="_Toc437338243"/>
      <w:r w:rsidRPr="00626238">
        <w:t>ΑΙΤΗΣΗ- ΔΙΚΑΙΟΛΟΓΗΤΙΚΑ</w:t>
      </w:r>
      <w:bookmarkEnd w:id="2"/>
    </w:p>
    <w:p w:rsidR="00E467C1" w:rsidRPr="006A00D6" w:rsidRDefault="00E467C1" w:rsidP="00E85760">
      <w:pPr>
        <w:keepLines w:val="0"/>
        <w:ind w:firstLine="0"/>
        <w:rPr>
          <w:lang w:val="el-GR"/>
        </w:rPr>
      </w:pPr>
      <w:r w:rsidRPr="006A00D6">
        <w:rPr>
          <w:lang w:val="el-GR"/>
        </w:rPr>
        <w:t>Οι ενδιαφερόμενοι καταθέτουν:</w:t>
      </w:r>
    </w:p>
    <w:p w:rsidR="00E467C1" w:rsidRPr="00E85760" w:rsidRDefault="00E467C1" w:rsidP="00D2746A">
      <w:pPr>
        <w:pStyle w:val="ListParagraph"/>
        <w:keepLines w:val="0"/>
        <w:numPr>
          <w:ilvl w:val="0"/>
          <w:numId w:val="34"/>
        </w:numPr>
        <w:rPr>
          <w:lang w:val="el-GR"/>
        </w:rPr>
      </w:pPr>
      <w:r w:rsidRPr="00E85760">
        <w:rPr>
          <w:lang w:val="el-GR"/>
        </w:rPr>
        <w:t>έντυπο αίτησης με συμπληρωμένα όλα τα πεδία, όπου αναγράφονται τα προσωπικά στοιχεία, οι τίτλοι σπουδών, ένα σύντομο ερευνητικό πρωτόκολλο του ερευνητικού αντικειμένου της ΔΔ και τρία μέλη ΔΕΠ με τα οποία έχει έρθει σε επαφή ο υποψήφιος και συναινούν να τον επ</w:t>
      </w:r>
      <w:r w:rsidR="00341C9A" w:rsidRPr="00E85760">
        <w:rPr>
          <w:lang w:val="el-GR"/>
        </w:rPr>
        <w:t>ιβλέπουν και να τον καθοδηγούν,</w:t>
      </w:r>
    </w:p>
    <w:p w:rsidR="00E467C1" w:rsidRPr="00E85760" w:rsidRDefault="00E467C1" w:rsidP="00D2746A">
      <w:pPr>
        <w:pStyle w:val="ListParagraph"/>
        <w:keepLines w:val="0"/>
        <w:numPr>
          <w:ilvl w:val="0"/>
          <w:numId w:val="34"/>
        </w:numPr>
        <w:rPr>
          <w:lang w:val="el-GR"/>
        </w:rPr>
      </w:pPr>
      <w:r w:rsidRPr="00E85760">
        <w:rPr>
          <w:lang w:val="el-GR"/>
        </w:rPr>
        <w:t>τίτλους σπουδών (αντίγραφο πτυχίου, αντίγραφο ΜΔΕ και ισοτιμία ΔΟΑΤΑΠ αν ο τίτλος προέρχεται από Πανεπιστήμιο της αλλοδαπής, αναλυτική βαθμολογία προπτυχι</w:t>
      </w:r>
      <w:r w:rsidR="00341C9A" w:rsidRPr="00E85760">
        <w:rPr>
          <w:lang w:val="el-GR"/>
        </w:rPr>
        <w:t>ακών και μεταπτυχιακών σπουδών),</w:t>
      </w:r>
    </w:p>
    <w:p w:rsidR="00E467C1" w:rsidRPr="006A00D6" w:rsidRDefault="00E467C1" w:rsidP="00D2746A">
      <w:pPr>
        <w:pStyle w:val="ListParagraph"/>
        <w:keepLines w:val="0"/>
        <w:numPr>
          <w:ilvl w:val="0"/>
          <w:numId w:val="34"/>
        </w:numPr>
      </w:pPr>
      <w:r w:rsidRPr="00626238">
        <w:t xml:space="preserve">βιογραφικό σημείωμα, </w:t>
      </w:r>
    </w:p>
    <w:p w:rsidR="00E467C1" w:rsidRPr="00E85760" w:rsidRDefault="00E467C1" w:rsidP="00D2746A">
      <w:pPr>
        <w:pStyle w:val="ListParagraph"/>
        <w:keepLines w:val="0"/>
        <w:numPr>
          <w:ilvl w:val="0"/>
          <w:numId w:val="34"/>
        </w:numPr>
        <w:rPr>
          <w:lang w:val="el-GR"/>
        </w:rPr>
      </w:pPr>
      <w:r w:rsidRPr="00E85760">
        <w:rPr>
          <w:lang w:val="el-GR"/>
        </w:rPr>
        <w:t>τρείς (3) συστατικές επιστολές από μέλη ΔΕΠ που γνωρίζουν καλά τον υποψήφιο</w:t>
      </w:r>
      <w:r w:rsidR="00341C9A" w:rsidRPr="00E85760">
        <w:rPr>
          <w:lang w:val="el-GR"/>
        </w:rPr>
        <w:t>,</w:t>
      </w:r>
    </w:p>
    <w:p w:rsidR="00E467C1" w:rsidRPr="00E85760" w:rsidRDefault="006A00D6" w:rsidP="00D2746A">
      <w:pPr>
        <w:pStyle w:val="ListParagraph"/>
        <w:keepLines w:val="0"/>
        <w:numPr>
          <w:ilvl w:val="0"/>
          <w:numId w:val="34"/>
        </w:numPr>
        <w:rPr>
          <w:lang w:val="el-GR"/>
        </w:rPr>
      </w:pPr>
      <w:r w:rsidRPr="00E85760">
        <w:rPr>
          <w:lang w:val="el-GR"/>
        </w:rPr>
        <w:t>δύο (</w:t>
      </w:r>
      <w:r w:rsidR="00E467C1" w:rsidRPr="00E85760">
        <w:rPr>
          <w:lang w:val="el-GR"/>
        </w:rPr>
        <w:t>2</w:t>
      </w:r>
      <w:r w:rsidRPr="00E85760">
        <w:rPr>
          <w:lang w:val="el-GR"/>
        </w:rPr>
        <w:t>)</w:t>
      </w:r>
      <w:r w:rsidR="00E467C1" w:rsidRPr="00E85760">
        <w:rPr>
          <w:lang w:val="el-GR"/>
        </w:rPr>
        <w:t xml:space="preserve"> πρόσφατες φωτογραφίες τύπου ταυτότητας</w:t>
      </w:r>
      <w:r w:rsidR="00341C9A" w:rsidRPr="00E85760">
        <w:rPr>
          <w:lang w:val="el-GR"/>
        </w:rPr>
        <w:t>.</w:t>
      </w:r>
    </w:p>
    <w:p w:rsidR="00E467C1" w:rsidRPr="00341C9A" w:rsidRDefault="00E467C1" w:rsidP="00E85760">
      <w:pPr>
        <w:keepLines w:val="0"/>
        <w:ind w:firstLine="0"/>
        <w:rPr>
          <w:lang w:val="el-GR"/>
        </w:rPr>
      </w:pPr>
    </w:p>
    <w:p w:rsidR="00A94B60" w:rsidRPr="00DB3F02" w:rsidRDefault="00E467C1" w:rsidP="00E85760">
      <w:pPr>
        <w:keepLines w:val="0"/>
        <w:ind w:firstLine="0"/>
        <w:rPr>
          <w:lang w:val="el-GR"/>
        </w:rPr>
      </w:pPr>
      <w:r w:rsidRPr="00DB3F02">
        <w:rPr>
          <w:lang w:val="el-GR"/>
        </w:rPr>
        <w:t>Η αξιολόγηση των αιτήσεων για εκπόνηση διδακτορικής διατριβής γίνεται από Επιτροπή, την οποία ορίζει η ΣΕ από τα μέλη της και στην οποία συμμετέχει οπωσδήποτε ο συντονιστής Διδακτορικού Διπλώματος και αξιολογεί τις αιτήσεις κατά το μήνα Φεβρουάριο και Ιούλιο και μετά από προσωπική συνέντευξη με καθέναν από τους υποψηφίους, εισηγείται στη ΓΣΕΣ, η οποία αποφασίζει ποιούς θα κάνει δεκτούς για την απόκτηση Διδακτορικού Διπλώματος.</w:t>
      </w:r>
    </w:p>
    <w:p w:rsidR="00E467C1" w:rsidRPr="00626238" w:rsidRDefault="00E467C1" w:rsidP="00E85760">
      <w:pPr>
        <w:pStyle w:val="Heading1"/>
        <w:keepNext w:val="0"/>
        <w:keepLines w:val="0"/>
      </w:pPr>
      <w:bookmarkStart w:id="3" w:name="_Toc437338244"/>
      <w:r w:rsidRPr="00626238">
        <w:lastRenderedPageBreak/>
        <w:t>ΧΡΟΝΙΚΗ ΔΙΑΡΚΕΙΑ ΑΠΟΚΤΗΣΗΣ ΔΙΔΑΚΤΟΡΙΚΟΥ ΔΙΠΛΩΜΑΤΟΣ</w:t>
      </w:r>
      <w:bookmarkEnd w:id="3"/>
    </w:p>
    <w:p w:rsidR="00E467C1" w:rsidRPr="00A94B60" w:rsidRDefault="00E467C1" w:rsidP="00E85760">
      <w:pPr>
        <w:keepLines w:val="0"/>
        <w:ind w:firstLine="0"/>
        <w:rPr>
          <w:lang w:val="el-GR"/>
        </w:rPr>
      </w:pPr>
      <w:r w:rsidRPr="00A94B60">
        <w:rPr>
          <w:lang w:val="el-GR"/>
        </w:rPr>
        <w:t>Χρονική διάρκεια περίπτωσης 1 (Πτυχιούχοι ΑΕΙ, ΤΕΙ, ΑΣΠΑΙΤΕ ή ισότιμες σχολές, κάτοχοι ΜΔΕ)</w:t>
      </w:r>
    </w:p>
    <w:p w:rsidR="00E467C1" w:rsidRPr="00DB3F02" w:rsidRDefault="00E467C1" w:rsidP="00E85760">
      <w:pPr>
        <w:keepLines w:val="0"/>
        <w:ind w:firstLine="0"/>
        <w:rPr>
          <w:highlight w:val="yellow"/>
          <w:lang w:val="el-GR"/>
        </w:rPr>
      </w:pPr>
      <w:r w:rsidRPr="00DB3F02">
        <w:rPr>
          <w:lang w:val="el-GR"/>
        </w:rPr>
        <w:t>Η ελάχιστη χρ</w:t>
      </w:r>
      <w:r w:rsidRPr="00626238">
        <w:t>ov</w:t>
      </w:r>
      <w:r w:rsidRPr="00DB3F02">
        <w:rPr>
          <w:lang w:val="el-GR"/>
        </w:rPr>
        <w:t>ική διάρκεια για τη</w:t>
      </w:r>
      <w:r w:rsidRPr="00626238">
        <w:t>v</w:t>
      </w:r>
      <w:r w:rsidRPr="00DB3F02">
        <w:rPr>
          <w:lang w:val="el-GR"/>
        </w:rPr>
        <w:t xml:space="preserve"> απόκτηση Διδακτ</w:t>
      </w:r>
      <w:r w:rsidRPr="00626238">
        <w:t>o</w:t>
      </w:r>
      <w:r w:rsidRPr="00DB3F02">
        <w:rPr>
          <w:lang w:val="el-GR"/>
        </w:rPr>
        <w:t>ρικ</w:t>
      </w:r>
      <w:r w:rsidRPr="00626238">
        <w:t>o</w:t>
      </w:r>
      <w:r w:rsidRPr="00DB3F02">
        <w:rPr>
          <w:lang w:val="el-GR"/>
        </w:rPr>
        <w:t>ύ Διπλώματ</w:t>
      </w:r>
      <w:r w:rsidRPr="00626238">
        <w:t>o</w:t>
      </w:r>
      <w:r w:rsidRPr="00DB3F02">
        <w:rPr>
          <w:lang w:val="el-GR"/>
        </w:rPr>
        <w:t>ς είναι τα τρία (3) πλήρη ημερολογιακά έτη από τη</w:t>
      </w:r>
      <w:r w:rsidRPr="00626238">
        <w:t>v</w:t>
      </w:r>
      <w:r w:rsidRPr="00DB3F02">
        <w:rPr>
          <w:lang w:val="el-GR"/>
        </w:rPr>
        <w:t xml:space="preserve"> ημερ</w:t>
      </w:r>
      <w:r w:rsidRPr="00626238">
        <w:t>o</w:t>
      </w:r>
      <w:r w:rsidRPr="00DB3F02">
        <w:rPr>
          <w:lang w:val="el-GR"/>
        </w:rPr>
        <w:t>μη</w:t>
      </w:r>
      <w:r w:rsidRPr="00626238">
        <w:t>v</w:t>
      </w:r>
      <w:r w:rsidRPr="00DB3F02">
        <w:rPr>
          <w:lang w:val="el-GR"/>
        </w:rPr>
        <w:t xml:space="preserve">ία ορισμού της τριμελούς συμβουλευτικής επιτροπής (απόφαση ΓΣΕΣ) σύμφωνα με το Ν.3685/2008, άρθ.9, παρ.3β και η μέγιστη τα έξι (6) πλήρη ημερολογιακά έτη σύμφωνα με τον Εσωτερικό Κανονισμό του Τμήματος, μέχρι την ημερομηνία κατάθεσης του αιτήματος στη Γραμματεία του Τμήματος για ορισμό της Επταμελούς Εξεταστικής Επιτροπής. </w:t>
      </w:r>
    </w:p>
    <w:p w:rsidR="00E467C1" w:rsidRPr="00A94B60" w:rsidRDefault="00E467C1" w:rsidP="00E85760">
      <w:pPr>
        <w:keepLines w:val="0"/>
        <w:ind w:firstLine="0"/>
        <w:rPr>
          <w:lang w:val="el-GR"/>
        </w:rPr>
      </w:pPr>
      <w:r w:rsidRPr="00A94B60">
        <w:rPr>
          <w:lang w:val="el-GR"/>
        </w:rPr>
        <w:t>Χρονική διάρκεια περίπτωσης 2 (εξαιρετικές περιπτώσεις μη κατόχων ΜΔΕ- Γναθοχειρουργοί &amp; Ορθοδοντικοί)</w:t>
      </w:r>
    </w:p>
    <w:p w:rsidR="00E467C1" w:rsidRPr="00DB3F02" w:rsidRDefault="00E467C1" w:rsidP="00E85760">
      <w:pPr>
        <w:keepLines w:val="0"/>
        <w:ind w:firstLine="0"/>
        <w:rPr>
          <w:lang w:val="el-GR"/>
        </w:rPr>
      </w:pPr>
      <w:r w:rsidRPr="00DB3F02">
        <w:rPr>
          <w:lang w:val="el-GR"/>
        </w:rPr>
        <w:t xml:space="preserve">Το ελάχιστο χρονικό όριο για την απόκτηση του διδακτορικού διπλώματος είναι τουλάχιστον τέσσερα (4) πλήρη ημερολογιακά έτη από τον ορισμό της τριμελούς συμβουλευτικής επιτροπής σύμφωνα με το Ν.3685/2008, αρθ.9, παρ.3γ και μέγιστο τα οκτώ (8) πλήρη ημερολογιακά έτη σύμφωνα με τον Εσωτερικό Κανονισμό του Τμήματος, μέχρι την ημερομηνία κατάθεσης του αιτήματος στη Γραμματεία του Τμήματος για ορισμό της Επταμελούς Εξεταστικής Επιτροπής. </w:t>
      </w:r>
    </w:p>
    <w:p w:rsidR="00E467C1" w:rsidRPr="00626238" w:rsidRDefault="00E467C1" w:rsidP="00E85760">
      <w:pPr>
        <w:pStyle w:val="Heading2"/>
        <w:keepNext w:val="0"/>
        <w:keepLines w:val="0"/>
      </w:pPr>
      <w:bookmarkStart w:id="4" w:name="_Toc437338245"/>
      <w:r w:rsidRPr="00626238">
        <w:t>Διαγραφή υποψηφίου διδάκτορα.</w:t>
      </w:r>
      <w:bookmarkEnd w:id="4"/>
    </w:p>
    <w:p w:rsidR="00E467C1" w:rsidRPr="00DB3F02" w:rsidRDefault="00E467C1" w:rsidP="00E85760">
      <w:pPr>
        <w:keepLines w:val="0"/>
        <w:ind w:firstLine="0"/>
        <w:rPr>
          <w:lang w:val="el-GR"/>
        </w:rPr>
      </w:pPr>
      <w:r w:rsidRPr="00DB3F02">
        <w:rPr>
          <w:lang w:val="el-GR"/>
        </w:rPr>
        <w:t>Η μη υποβολή ετήσιας έκθεσης προόδου για την πορεία της εκπόνησης διδακτορικής διατριβής.</w:t>
      </w:r>
    </w:p>
    <w:p w:rsidR="00E467C1" w:rsidRPr="00DB3F02" w:rsidRDefault="00E467C1" w:rsidP="00E85760">
      <w:pPr>
        <w:keepLines w:val="0"/>
        <w:ind w:firstLine="0"/>
        <w:rPr>
          <w:lang w:val="el-GR"/>
        </w:rPr>
      </w:pPr>
      <w:r w:rsidRPr="00DB3F02">
        <w:rPr>
          <w:lang w:val="el-GR"/>
        </w:rPr>
        <w:t>Η επί μακρόν αδικαιολόγητη έλλειψη συνεργασίας του υποψηφίου διδάκτορα με την Τριμελή Συμβουλευτική Επιτροπή.</w:t>
      </w:r>
    </w:p>
    <w:p w:rsidR="00E467C1" w:rsidRPr="00DB3F02" w:rsidRDefault="00E467C1" w:rsidP="00E85760">
      <w:pPr>
        <w:keepLines w:val="0"/>
        <w:ind w:firstLine="0"/>
        <w:rPr>
          <w:lang w:val="el-GR"/>
        </w:rPr>
      </w:pPr>
      <w:r w:rsidRPr="00DB3F02">
        <w:rPr>
          <w:lang w:val="el-GR"/>
        </w:rPr>
        <w:t>Η αδικαιολόγητη χρονική υπέρβαση εκπόνησης της διατριβής.</w:t>
      </w:r>
    </w:p>
    <w:p w:rsidR="00E467C1" w:rsidRPr="00DB3F02" w:rsidRDefault="00E467C1" w:rsidP="00E85760">
      <w:pPr>
        <w:keepLines w:val="0"/>
        <w:ind w:firstLine="0"/>
        <w:rPr>
          <w:lang w:val="el-GR"/>
        </w:rPr>
      </w:pPr>
      <w:r w:rsidRPr="00DB3F02">
        <w:rPr>
          <w:lang w:val="el-GR"/>
        </w:rPr>
        <w:t>Η μη τήρηση των υποχρεώσεών του, όπως αναφέρονται στο Νόμο και στον Εσωτερικό Κανονισμό Λειτουργίας.</w:t>
      </w:r>
    </w:p>
    <w:p w:rsidR="00E467C1" w:rsidRPr="00626238" w:rsidRDefault="00E467C1" w:rsidP="00E85760">
      <w:pPr>
        <w:pStyle w:val="Heading1"/>
        <w:keepNext w:val="0"/>
        <w:keepLines w:val="0"/>
      </w:pPr>
      <w:bookmarkStart w:id="5" w:name="_Toc437338246"/>
      <w:r w:rsidRPr="00626238">
        <w:t>ΔΙΑΔΙΚΑΔΙΑ ΕΚΠΟΝΗΣΗΣ ΔΙΔΑΚΤΟΡΙΚΗΣ ΔΙΑΤΡΙΒΗΣ</w:t>
      </w:r>
      <w:bookmarkEnd w:id="5"/>
    </w:p>
    <w:p w:rsidR="00E467C1" w:rsidRPr="00DB3F02" w:rsidRDefault="00E467C1" w:rsidP="00D2746A">
      <w:pPr>
        <w:pStyle w:val="ListParagraph"/>
        <w:keepLines w:val="0"/>
        <w:numPr>
          <w:ilvl w:val="0"/>
          <w:numId w:val="32"/>
        </w:numPr>
        <w:rPr>
          <w:lang w:val="el-GR"/>
        </w:rPr>
      </w:pPr>
      <w:r w:rsidRPr="00A94B60">
        <w:rPr>
          <w:lang w:val="el-GR"/>
        </w:rPr>
        <w:t xml:space="preserve">Ο υποψήφιος διδάκτορας, αφού γίνει δεκτός για την εκπόνηση ΔΔ από τη ΓΣΕΣ θα πρέπει σε σύντομο χρονικό διάστημα, με μέγιστη χρονική διάρκεια τρείς (3) μήνες από την ημερομηνία αποδοχής του, να υποβάλει στη Γραμματεία αίτηση ορισμού της Τριμελούς Συμβουλευτικής Επιτροπής, με την οποία θα προτείνει τον Επιβλέποντα και τα Μέλη της Επιτροπής του. </w:t>
      </w:r>
      <w:r w:rsidRPr="00DB3F02">
        <w:rPr>
          <w:lang w:val="el-GR"/>
        </w:rPr>
        <w:t>Στην αίτηση θα υπογράφουν και τα 3 προτεινόμενα μέλη ότι αποδέχονται την πρόταση του υποψηφίου.</w:t>
      </w:r>
    </w:p>
    <w:p w:rsidR="00E467C1" w:rsidRPr="003944A8" w:rsidRDefault="00E467C1" w:rsidP="00E85760">
      <w:pPr>
        <w:pStyle w:val="ListParagraph"/>
        <w:keepLines w:val="0"/>
        <w:ind w:left="360" w:firstLine="0"/>
        <w:rPr>
          <w:lang w:val="el-GR"/>
        </w:rPr>
      </w:pPr>
      <w:r w:rsidRPr="003944A8">
        <w:rPr>
          <w:lang w:val="el-GR"/>
        </w:rPr>
        <w:t xml:space="preserve">Το προτεινόμενο για Επιβλέποντας μέλος θα πρέπει να ανήκει στο οικείο Τμήμα και να βρίσκεται στη βαθμίδα του Καθηγητή, Αναπληρωτή Καθηγητή ή Επίκουρου Καθηγητή. Τα άλλα δυο (2) μέλη μπορούν να είναι μέλη ΔΕΠ του ιδίου ή άλλου Τμήματος, του ιδίου ή άλλου ΑΕΙ της ημεδαπής ή αλλοδαπής, αποχωρήσαντες λόγω ορίου ηλικίας Καθηγητές ΑΕΙ, καθηγητές ΑΣΕΙ, μέλη ΕΠ των ΤΕΙ και της ΑΣΠΑΙΤΕ, ερευνητές των βαθμίδων Α, Β ή Γ αναγνωρισμένου ερευνητικού κέντρου </w:t>
      </w:r>
      <w:r w:rsidRPr="003944A8">
        <w:rPr>
          <w:lang w:val="el-GR"/>
        </w:rPr>
        <w:lastRenderedPageBreak/>
        <w:t xml:space="preserve">εσωτερικού ή εξωτερικού που να κατέχουν διδακτορικό δίπλωμα. Κάθε μέλος ΔΕΠ μπορεί να επιβλέπει πέντε (5) το πολύ ΥΔ. Τα μέλη της επιτροπής πρέπει να έχουν την ίδια ή συναφή επιστημονική ειδικότητα με αυτή, στην οποία ο ΥΔ ενδιαφέρεται να εκπονήσει τη διατριβή του (Ν. 3685/2008, άρ.9, παρ. 2). </w:t>
      </w:r>
    </w:p>
    <w:p w:rsidR="00E467C1" w:rsidRPr="00DB3F02" w:rsidRDefault="00E467C1" w:rsidP="00D2746A">
      <w:pPr>
        <w:pStyle w:val="ListParagraph"/>
        <w:keepLines w:val="0"/>
        <w:numPr>
          <w:ilvl w:val="0"/>
          <w:numId w:val="32"/>
        </w:numPr>
        <w:rPr>
          <w:lang w:val="el-GR"/>
        </w:rPr>
      </w:pPr>
      <w:r w:rsidRPr="00A94B60">
        <w:rPr>
          <w:lang w:val="el-GR"/>
        </w:rPr>
        <w:t xml:space="preserve">Η ΓΣΕΣ ορίζει την ΤΣΕ, η οποία σε συνεργασία με τον υποψήφιο καθορίζει το θέμα της διδακτορικής διατριβής και το εξατομικευμένο πρόγραμμα του ΥΔ, εντός τριμήνου από τον ορισμό της. </w:t>
      </w:r>
      <w:r w:rsidRPr="00DB3F02">
        <w:rPr>
          <w:lang w:val="el-GR"/>
        </w:rPr>
        <w:t>Το θέμα και το πρόγραμμα υποβάλλονται εγγράφως και ηλεκτρονικά στη Γραμματεία του Τμήματος και εγκρίνονται από τη ΣΕ. Το σύνολο των δυο (2) προαναφερόμενων θα πρέπει να καλύπτει 180 ΠΜ από τις οποίες οι 100 ΠΜ αφορούν στην εκπόνηση της διδακτορικής διατριβής και οι 80 ΠΜ στο εξατομικευμένο πρόγραμμα.</w:t>
      </w:r>
    </w:p>
    <w:p w:rsidR="00E467C1" w:rsidRPr="003944A8" w:rsidRDefault="00E467C1" w:rsidP="00E85760">
      <w:pPr>
        <w:pStyle w:val="ListParagraph"/>
        <w:keepLines w:val="0"/>
        <w:ind w:left="360" w:firstLine="0"/>
        <w:rPr>
          <w:lang w:val="el-GR"/>
        </w:rPr>
      </w:pPr>
      <w:r w:rsidRPr="003944A8">
        <w:rPr>
          <w:lang w:val="el-GR"/>
        </w:rPr>
        <w:t>Η ημερομηνία ορισμού της ΤΣΕ ορίζεται ως ο χρόνος έναρξης για την απόκτηση του ΔΔ του υποψηφίου (Ν.3685/2008, άρθρο 9, παρ. 3β).</w:t>
      </w:r>
    </w:p>
    <w:p w:rsidR="00E467C1" w:rsidRPr="00A94B60" w:rsidRDefault="00E467C1" w:rsidP="00D2746A">
      <w:pPr>
        <w:pStyle w:val="ListParagraph"/>
        <w:keepLines w:val="0"/>
        <w:numPr>
          <w:ilvl w:val="0"/>
          <w:numId w:val="32"/>
        </w:numPr>
        <w:rPr>
          <w:lang w:val="el-GR"/>
        </w:rPr>
      </w:pPr>
      <w:r w:rsidRPr="00A94B60">
        <w:rPr>
          <w:lang w:val="el-GR"/>
        </w:rPr>
        <w:t xml:space="preserve">Η Τριμελής Συμβουλευτική Επιτροπή (ΤΣΕ) σε συνεργασία με τον ΥΔ υποβάλλει Έκθεση Προόδου στη ΓΣΕΣ στο τέλος κάθε χρόνου από τον ορισμό της (Ν.3685/2008, άρθ.9, παρ. 3στ). </w:t>
      </w:r>
    </w:p>
    <w:p w:rsidR="00E467C1" w:rsidRPr="00A94B60" w:rsidRDefault="00E467C1" w:rsidP="00D2746A">
      <w:pPr>
        <w:pStyle w:val="ListParagraph"/>
        <w:keepLines w:val="0"/>
        <w:numPr>
          <w:ilvl w:val="0"/>
          <w:numId w:val="32"/>
        </w:numPr>
        <w:rPr>
          <w:lang w:val="el-GR"/>
        </w:rPr>
      </w:pPr>
      <w:r w:rsidRPr="00A94B60">
        <w:rPr>
          <w:lang w:val="el-GR"/>
        </w:rPr>
        <w:t xml:space="preserve">Μετά τη λήξη της τριετίας ή τετραετίας και την ολοκλήρωση των υποχρεώσεων του ΥΔ (συγγραφή ΔΔ και διόρθωση από την ΤΣΕ, αποδοχή από τα περιοδικά τελικού κειμένου δημοσιεύσεων, επιτυχή περάτωση μαθημάτων, συνεπικουρία, εξόφληση συνολικού ποσού διδάκτρων), η ΤΣΕ υποβάλλει αίτημα ορισμού της Επταμελούς Εξεταστικής Επιτροπής προς τη ΓΣΕΣ. </w:t>
      </w:r>
    </w:p>
    <w:p w:rsidR="00E467C1" w:rsidRPr="003944A8" w:rsidRDefault="00E467C1" w:rsidP="00E85760">
      <w:pPr>
        <w:pStyle w:val="ListParagraph"/>
        <w:keepLines w:val="0"/>
        <w:ind w:left="360" w:firstLine="0"/>
        <w:rPr>
          <w:highlight w:val="red"/>
          <w:lang w:val="el-GR"/>
        </w:rPr>
      </w:pPr>
      <w:r w:rsidRPr="003944A8">
        <w:rPr>
          <w:lang w:val="el-GR"/>
        </w:rPr>
        <w:t>Στην επταμελή εξεταστική επιτροπή συμμετέχουν τα τρία (3) μέλη της ΤΣΕ και τουλάχιστον 4 μέλη ΔΕΠ από τα οποία τα 2 του οικείου τμήματος. Τα υπόλοιπα μπορεί να είναι μέλη ΔΕΠ πανεπιστημίων της ημεδαπής ή αλλοδαπής, αποχωρήσαντες λόγω ορίου ηλικίας καθηγητές ΑΕΙ, ΑΣΕΙ, μέλη ΕΠ των ΤΕΙ ή ΑΣΠΑΙΤΕ, ερευνητές Α,Β,Γ βαθμίδων ερευνητικών κέντρων εσωτερικού ή εξωτερικού κάτοχοι διδακτορικού διπλώματος. Όλα τα μέλη της επταμελούς εξεταστικής επιτροπής πρέπει να έχουν την ίδια ή συναφή επιστημονική ειδικότητα με αυτή στην οποία ο ΥΔ εκπόνησε τη διατριβή του (Ν.3685/2008, άρθ.9, παρ.4α).</w:t>
      </w:r>
    </w:p>
    <w:p w:rsidR="00E467C1" w:rsidRPr="00DB3F02" w:rsidRDefault="00E467C1" w:rsidP="00D2746A">
      <w:pPr>
        <w:pStyle w:val="ListParagraph"/>
        <w:keepLines w:val="0"/>
        <w:numPr>
          <w:ilvl w:val="0"/>
          <w:numId w:val="32"/>
        </w:numPr>
        <w:rPr>
          <w:lang w:val="el-GR"/>
        </w:rPr>
      </w:pPr>
      <w:r w:rsidRPr="00A94B60">
        <w:rPr>
          <w:lang w:val="el-GR"/>
        </w:rPr>
        <w:t xml:space="preserve">Υστερα από τον ορισμό της Επταμελούς Εξεταστικής Επιτροπής ο υποψήφιος διδάκτορας αναπτύσσει τη διατριβή του, δημόσια, ενώπιον της επταμελούς εξεταστικής επιτροπής, η οποία στη συνέχεια κρίνει το πρωτότυπο της διατριβής και κατά πόσο αυτή αποτελεί συμβολή στην επιστήμη. </w:t>
      </w:r>
      <w:r w:rsidRPr="00DB3F02">
        <w:rPr>
          <w:lang w:val="el-GR"/>
        </w:rPr>
        <w:t>Για την έγκριση της ΔΔ απαιτείται η σύμφωνη γνώμη τουλάχιστον πέντε (5) μελών της Επταμελούς Εξεταστικής Επιτροπής (Ν. 3685/2008, άρθρο 9, παρ. 4β). Η ημερομηνία δημόσιας υποστήριξης της ΔΔ ανακοινώνεται εγκαίρως σε όλα τα εργαστήρια και κλινικές και είναι ανοικτή προς το κοινό.</w:t>
      </w:r>
    </w:p>
    <w:p w:rsidR="00E467C1" w:rsidRPr="00A94B60" w:rsidRDefault="00E467C1" w:rsidP="00D2746A">
      <w:pPr>
        <w:pStyle w:val="ListParagraph"/>
        <w:keepLines w:val="0"/>
        <w:numPr>
          <w:ilvl w:val="0"/>
          <w:numId w:val="32"/>
        </w:numPr>
        <w:rPr>
          <w:lang w:val="el-GR"/>
        </w:rPr>
      </w:pPr>
      <w:r w:rsidRPr="00A94B60">
        <w:rPr>
          <w:lang w:val="el-GR"/>
        </w:rPr>
        <w:t>Ο ΥΔ, πριν την αναγόρευση του σε διδάκτορα, είναι υποχρεωμένος να καταθέσει 15 τελικά τεύχη της Διδακτορικής Διατριβής του στο θυρωρείο της Σχολής, τα οποία αποστέλλονται στα Εργαστήρια και Κλινικές (ένα τεύχος ανά Εργαστήριο / Κλινική).</w:t>
      </w:r>
    </w:p>
    <w:p w:rsidR="00E467C1" w:rsidRPr="00A94B60" w:rsidRDefault="00E467C1" w:rsidP="00D2746A">
      <w:pPr>
        <w:pStyle w:val="ListParagraph"/>
        <w:keepLines w:val="0"/>
        <w:numPr>
          <w:ilvl w:val="0"/>
          <w:numId w:val="32"/>
        </w:numPr>
        <w:rPr>
          <w:lang w:val="el-GR"/>
        </w:rPr>
      </w:pPr>
      <w:r w:rsidRPr="00A94B60">
        <w:rPr>
          <w:lang w:val="el-GR"/>
        </w:rPr>
        <w:lastRenderedPageBreak/>
        <w:t>Ο ΥΔ καταθέτει μια δήλωση στη βιβλιοθήκη του Τμήματος καθώς και τη ΔΔ και περίληψή της στα ελληνικά και στα αγγλικά προκειμένου να αναρτηθεί η εργασία ή περίληψή της στην ψηφιακή βιβλιοθήκη «ΓΚΡΙΖΑ ΒΙΒΛΙΟΓΡΑΦΙΑ» του Πανεπιστημίου Αθηνών, (απόφαση ΓΣΕΣ 23.04.2013).</w:t>
      </w:r>
    </w:p>
    <w:p w:rsidR="00E467C1" w:rsidRPr="00DB3F02" w:rsidRDefault="00E467C1" w:rsidP="00D2746A">
      <w:pPr>
        <w:pStyle w:val="ListParagraph"/>
        <w:keepLines w:val="0"/>
        <w:numPr>
          <w:ilvl w:val="0"/>
          <w:numId w:val="32"/>
        </w:numPr>
        <w:rPr>
          <w:lang w:val="el-GR"/>
        </w:rPr>
      </w:pPr>
      <w:r w:rsidRPr="00A94B60">
        <w:rPr>
          <w:lang w:val="el-GR"/>
        </w:rPr>
        <w:t xml:space="preserve">Ο ΥΔ καταθέτει 2 τελικά τεύχη της Διδακτορικής Διατριβής του στη Γραμματεία της Σχολής. </w:t>
      </w:r>
      <w:r w:rsidRPr="00DB3F02">
        <w:rPr>
          <w:lang w:val="el-GR"/>
        </w:rPr>
        <w:t xml:space="preserve">Το ένα αποστέλλεται στο Εθνικό Κέντρο Τεκμηρίωσης και ο ΥΔ παράλληλα συμπληρώνει τα στοιχεία που του ζητούνται ηλεκτρονικά στη φόρμα του Εθνικού Κέντρου Τεκμηρίωσης. </w:t>
      </w:r>
    </w:p>
    <w:p w:rsidR="00E467C1" w:rsidRPr="00A94B60" w:rsidRDefault="00E467C1" w:rsidP="00D2746A">
      <w:pPr>
        <w:pStyle w:val="ListParagraph"/>
        <w:keepLines w:val="0"/>
        <w:numPr>
          <w:ilvl w:val="0"/>
          <w:numId w:val="32"/>
        </w:numPr>
        <w:rPr>
          <w:lang w:val="el-GR"/>
        </w:rPr>
      </w:pPr>
      <w:r w:rsidRPr="00A94B60">
        <w:rPr>
          <w:lang w:val="el-GR"/>
        </w:rPr>
        <w:t xml:space="preserve">Η αναγόρευση και ορκωμοσία σε Διδάκτορα γίνεται από τη Γ.Σ.Ε.Σ, εφόσον ο υποψήφιος έχει ολοκληρώσει επιτυχώς όλες τις ανωτέρω προβλεπόμενες διαδικασίες υποχρεώσεις. </w:t>
      </w:r>
    </w:p>
    <w:p w:rsidR="00E467C1" w:rsidRPr="00626238" w:rsidRDefault="00E467C1" w:rsidP="00E85760">
      <w:pPr>
        <w:pStyle w:val="Heading2"/>
        <w:keepNext w:val="0"/>
        <w:keepLines w:val="0"/>
      </w:pPr>
      <w:bookmarkStart w:id="6" w:name="_Toc437338247"/>
      <w:r w:rsidRPr="00626238">
        <w:t>ΕΞΑΤΟΜΙΚΕΥΜΕΝΟ ΠΡΟΓΡΑΜΜΑ</w:t>
      </w:r>
      <w:bookmarkEnd w:id="6"/>
    </w:p>
    <w:p w:rsidR="00E467C1" w:rsidRPr="00A94B60" w:rsidRDefault="00E467C1" w:rsidP="00E85760">
      <w:pPr>
        <w:keepLines w:val="0"/>
        <w:ind w:firstLine="0"/>
        <w:rPr>
          <w:lang w:val="el-GR"/>
        </w:rPr>
      </w:pPr>
      <w:r w:rsidRPr="00A94B60">
        <w:rPr>
          <w:lang w:val="el-GR"/>
        </w:rPr>
        <w:t xml:space="preserve">Το Εξατομικευμένο Πρόγραμμα περιλαμβάνει υποχρεωτικά: </w:t>
      </w:r>
    </w:p>
    <w:p w:rsidR="00E467C1" w:rsidRPr="00116F25" w:rsidRDefault="00E467C1" w:rsidP="00E85760">
      <w:pPr>
        <w:keepLines w:val="0"/>
        <w:ind w:firstLine="0"/>
        <w:rPr>
          <w:lang w:val="el-GR"/>
        </w:rPr>
      </w:pPr>
      <w:r w:rsidRPr="00116F25">
        <w:rPr>
          <w:lang w:val="el-GR"/>
        </w:rPr>
        <w:t>Εκπόνηση Διδακτορικής Διατριβής 100 ΠΜ</w:t>
      </w:r>
    </w:p>
    <w:p w:rsidR="00E467C1" w:rsidRPr="00DB3F02" w:rsidRDefault="00E467C1" w:rsidP="00E85760">
      <w:pPr>
        <w:keepLines w:val="0"/>
        <w:ind w:firstLine="0"/>
        <w:rPr>
          <w:lang w:val="el-GR"/>
        </w:rPr>
      </w:pPr>
      <w:r w:rsidRPr="00DB3F02">
        <w:rPr>
          <w:lang w:val="el-GR"/>
        </w:rPr>
        <w:t xml:space="preserve">Κάθε Διδακτορική Διατριβή γραμμένη στα ελληνικά θα πρέπει να περιλαμβάνει και ένα αγγλικό κείμενο, τουλάχιστον 1000 λέξεων, στο οποίο να περιγράφεται το αντικείμενο της εργασίας, η μέθοδος, τα αποτελέσματα και τα συμπεράσματα που περιλαμβάνει. Ή αν η ΔΔ είναι γραμμένη στα αγγλικά θα πρέπει να περιλαμβάνει ένα ελληνικό κείμενο τουλάχιστον 1000 λέξεων, στο οποίο να περιγράφεται το αντικείμενο της εργασίας, η μέθοδος, τα αποτελέσματα και τα συμπεράσματα που περιλαμβάνει. Αν στο πειραματικό μέρος της ΔΔ προβλέπεται η συμμετοχή ασθενών ή άλλου έμψυχου υλικού είναι απαραίτητη η έγκριση του πρωτοκόλλου από την Επιτροπή Δεοντολογίας Έρευνας της Σχολής, αφού εγκριθεί το ερευνητικό πρωτόκολο από τη ΣΕ (βλέπε </w:t>
      </w:r>
      <w:hyperlink r:id="rId8" w:history="1">
        <w:r w:rsidRPr="00626238">
          <w:rPr>
            <w:rStyle w:val="Hyperlink"/>
          </w:rPr>
          <w:t>www</w:t>
        </w:r>
        <w:r w:rsidRPr="00DB3F02">
          <w:rPr>
            <w:rStyle w:val="Hyperlink"/>
            <w:lang w:val="el-GR"/>
          </w:rPr>
          <w:t>.</w:t>
        </w:r>
        <w:r w:rsidRPr="00626238">
          <w:rPr>
            <w:rStyle w:val="Hyperlink"/>
          </w:rPr>
          <w:t>dent</w:t>
        </w:r>
        <w:r w:rsidRPr="00DB3F02">
          <w:rPr>
            <w:rStyle w:val="Hyperlink"/>
            <w:lang w:val="el-GR"/>
          </w:rPr>
          <w:t>.</w:t>
        </w:r>
        <w:r w:rsidRPr="00626238">
          <w:rPr>
            <w:rStyle w:val="Hyperlink"/>
          </w:rPr>
          <w:t>uoa</w:t>
        </w:r>
        <w:r w:rsidRPr="00DB3F02">
          <w:rPr>
            <w:rStyle w:val="Hyperlink"/>
            <w:lang w:val="el-GR"/>
          </w:rPr>
          <w:t>.</w:t>
        </w:r>
        <w:r w:rsidRPr="00626238">
          <w:rPr>
            <w:rStyle w:val="Hyperlink"/>
          </w:rPr>
          <w:t>gr</w:t>
        </w:r>
      </w:hyperlink>
      <w:r w:rsidRPr="00DB3F02">
        <w:rPr>
          <w:lang w:val="el-GR"/>
        </w:rPr>
        <w:t xml:space="preserve">). </w:t>
      </w:r>
    </w:p>
    <w:p w:rsidR="00E467C1" w:rsidRPr="00DB3F02" w:rsidRDefault="00E467C1" w:rsidP="00E85760">
      <w:pPr>
        <w:keepLines w:val="0"/>
        <w:ind w:firstLine="0"/>
        <w:rPr>
          <w:lang w:val="el-GR"/>
        </w:rPr>
      </w:pPr>
      <w:r w:rsidRPr="00DB3F02">
        <w:rPr>
          <w:lang w:val="el-GR"/>
        </w:rPr>
        <w:t>Σε περίπτωση που η γλώσσα συγγραφής της διδακτορικής διατριβής είναι διαφορετική από την ελληνική, η ΓΣΕΣ ορίζει τη γλώσσα συγγραφής μετά από αίτηση του ΥΔ (Ν. 3685/2008, άρθρο 9, παρ. 4γ).</w:t>
      </w:r>
    </w:p>
    <w:p w:rsidR="00E467C1" w:rsidRPr="00A94B60" w:rsidRDefault="00E467C1" w:rsidP="00E85760">
      <w:pPr>
        <w:keepLines w:val="0"/>
        <w:ind w:firstLine="0"/>
        <w:rPr>
          <w:lang w:val="el-GR"/>
        </w:rPr>
      </w:pPr>
      <w:r w:rsidRPr="00A94B60">
        <w:rPr>
          <w:lang w:val="el-GR"/>
        </w:rPr>
        <w:t xml:space="preserve">Μια τουλάχιστον (1) ξένη δημοσίευση σε αναγνωρισμένο διεθνές περιοδικό (μέρος της ΔΔ, στο οποίο να είναι πρώτος συγγραφέας, στη βάση δεδομένων του </w:t>
      </w:r>
      <w:r w:rsidRPr="00626238">
        <w:t>PubMed</w:t>
      </w:r>
      <w:r w:rsidRPr="00A94B60">
        <w:rPr>
          <w:lang w:val="el-GR"/>
        </w:rPr>
        <w:t xml:space="preserve"> και με το σύστημα κριτών) 20 ΠΜ</w:t>
      </w:r>
    </w:p>
    <w:p w:rsidR="00E467C1" w:rsidRPr="00DB3F02" w:rsidRDefault="00E467C1" w:rsidP="00E85760">
      <w:pPr>
        <w:keepLines w:val="0"/>
        <w:ind w:firstLine="0"/>
        <w:rPr>
          <w:lang w:val="el-GR"/>
        </w:rPr>
      </w:pPr>
      <w:r w:rsidRPr="00DB3F02">
        <w:rPr>
          <w:lang w:val="el-GR"/>
        </w:rPr>
        <w:t>Η κατοχύρωση των ΠΜ γίνεται με την κατάθεση της βεβαίωσης αποδοχής του τελικού κειμένου της εργασίας από το επιστημονικό περιοδικό, βεβαίωση της 3μελούς επιτροπής ότι ο ΥΔ είναι πρώτος συγγραφέας και η εργασία αποτελεί μέρος της ΔΔ και τη δημοσίευση ή το τελικό κείμενο. Η εργασία/ες αυτή/ές συμπεριλαμβάνονται (όχι ως τίτλοι) στο εξατομικευμένο πρόγραμμα που καταθέτει ο υποψήφιος για έγκριση.</w:t>
      </w:r>
    </w:p>
    <w:p w:rsidR="00E467C1" w:rsidRPr="00DB3F02" w:rsidRDefault="00E467C1" w:rsidP="00E85760">
      <w:pPr>
        <w:keepLines w:val="0"/>
        <w:ind w:firstLine="0"/>
        <w:rPr>
          <w:lang w:val="el-GR"/>
        </w:rPr>
      </w:pPr>
      <w:r w:rsidRPr="00DB3F02">
        <w:rPr>
          <w:lang w:val="el-GR"/>
        </w:rPr>
        <w:t>Ο ΥΔ μπορεί να προβεί σε παραπάνω από μια δημοσιεύσεις, χωρίς ανώτατο περιορισμό.</w:t>
      </w:r>
    </w:p>
    <w:p w:rsidR="00E467C1" w:rsidRPr="00A94B60" w:rsidRDefault="00E467C1" w:rsidP="00E85760">
      <w:pPr>
        <w:keepLines w:val="0"/>
        <w:ind w:firstLine="0"/>
        <w:rPr>
          <w:lang w:val="el-GR"/>
        </w:rPr>
      </w:pPr>
      <w:r w:rsidRPr="00A94B60">
        <w:rPr>
          <w:lang w:val="el-GR"/>
        </w:rPr>
        <w:t xml:space="preserve">Συνεπικουρία στη Διδασκαλία (σύμφωνα με τις οδηγίες του Δ/ντή </w:t>
      </w:r>
      <w:r w:rsidR="005E5B52">
        <w:rPr>
          <w:lang w:val="el-GR"/>
        </w:rPr>
        <w:t>του Εργαστηρίου ή της Κλινικής)</w:t>
      </w:r>
      <w:r w:rsidR="005E5B52" w:rsidRPr="005E5B52">
        <w:rPr>
          <w:lang w:val="el-GR"/>
        </w:rPr>
        <w:t xml:space="preserve"> </w:t>
      </w:r>
      <w:r w:rsidRPr="00A94B60">
        <w:rPr>
          <w:lang w:val="el-GR"/>
        </w:rPr>
        <w:t>30 ΠΜ</w:t>
      </w:r>
    </w:p>
    <w:p w:rsidR="00E467C1" w:rsidRPr="00DB3F02" w:rsidRDefault="00E467C1" w:rsidP="00E85760">
      <w:pPr>
        <w:keepLines w:val="0"/>
        <w:ind w:firstLine="0"/>
        <w:rPr>
          <w:lang w:val="el-GR"/>
        </w:rPr>
      </w:pPr>
      <w:r w:rsidRPr="00DB3F02">
        <w:rPr>
          <w:lang w:val="el-GR"/>
        </w:rPr>
        <w:lastRenderedPageBreak/>
        <w:t xml:space="preserve">Η συνεπικουρία θα αφορά στην εργαστηριακή, κλινική ή άλλη εκπαιδευτική απασχόληση του ΥΔ για οκτώ (8) τουλάχιστον ώρες την εβδομάδα για τέσσερα (4) διδακτικά εξάμηνα, υπο την ευθύνη του Διευθυντή Εργαστηρίου ή Κλινικής της Οδοντιατρικής. Για να κατοχυρωθούν οι αντίστοιχες ΠΜ ο Διευθυντής του Εργαστηρίου ή της Κλινικής στην οποία ο ΥΔ συνεπικουρεί το εκπαιδευτικό έργο θα πρέπει να στείλει στη Γραμματεία του Τμήματος βεβαίωση συνεπικουρίας. Υποψήφιοι διδάκτορες που εκπονούν μέρος του ερευνητικού τμήματος της διδακτορικής διατριβής σε Πανεπιστήμια Εξωτερικού ή αλλοδαποί υποψήφιοι θα εξετάζονται κατά περίπτωση. </w:t>
      </w:r>
    </w:p>
    <w:p w:rsidR="00E467C1" w:rsidRPr="00A94B60" w:rsidRDefault="00E467C1" w:rsidP="00E85760">
      <w:pPr>
        <w:keepLines w:val="0"/>
        <w:ind w:firstLine="0"/>
        <w:rPr>
          <w:lang w:val="el-GR"/>
        </w:rPr>
      </w:pPr>
      <w:r w:rsidRPr="00A94B60">
        <w:rPr>
          <w:lang w:val="el-GR"/>
        </w:rPr>
        <w:t>Μάθημα Διδακτική Μεθοδολογία</w:t>
      </w:r>
      <w:r w:rsidR="003944A8" w:rsidRPr="003944A8">
        <w:rPr>
          <w:lang w:val="el-GR"/>
        </w:rPr>
        <w:t xml:space="preserve"> </w:t>
      </w:r>
      <w:r w:rsidRPr="00A94B60">
        <w:rPr>
          <w:lang w:val="el-GR"/>
        </w:rPr>
        <w:t>5 ΠΜ (με τη δυνατότητα της εξ’αποστάσεως εκπαίδευσης)</w:t>
      </w:r>
    </w:p>
    <w:p w:rsidR="00E467C1" w:rsidRPr="00A94B60" w:rsidRDefault="00E467C1" w:rsidP="00E85760">
      <w:pPr>
        <w:keepLines w:val="0"/>
        <w:ind w:firstLine="0"/>
        <w:rPr>
          <w:lang w:val="el-GR"/>
        </w:rPr>
      </w:pPr>
      <w:r w:rsidRPr="00A94B60">
        <w:rPr>
          <w:lang w:val="el-GR"/>
        </w:rPr>
        <w:t>Μά</w:t>
      </w:r>
      <w:r w:rsidR="003944A8">
        <w:rPr>
          <w:lang w:val="el-GR"/>
        </w:rPr>
        <w:t xml:space="preserve">θημα Προχωρημένη Βιοστατιστική </w:t>
      </w:r>
      <w:r w:rsidRPr="00A94B60">
        <w:rPr>
          <w:lang w:val="el-GR"/>
        </w:rPr>
        <w:t>10 ΠΜ (με τη δυνατότητα της εξ’αποστάσεως εκπαίδευσης)</w:t>
      </w:r>
    </w:p>
    <w:p w:rsidR="007D56A5" w:rsidRPr="00323BF1" w:rsidRDefault="007D56A5" w:rsidP="00E85760">
      <w:pPr>
        <w:keepLines w:val="0"/>
        <w:ind w:firstLine="0"/>
        <w:rPr>
          <w:lang w:val="el-GR"/>
        </w:rPr>
      </w:pPr>
    </w:p>
    <w:p w:rsidR="00E467C1" w:rsidRPr="00A94B60" w:rsidRDefault="00E467C1" w:rsidP="00E85760">
      <w:pPr>
        <w:keepLines w:val="0"/>
        <w:ind w:firstLine="0"/>
        <w:rPr>
          <w:lang w:val="el-GR"/>
        </w:rPr>
      </w:pPr>
      <w:r w:rsidRPr="00A94B60">
        <w:rPr>
          <w:lang w:val="el-GR"/>
        </w:rPr>
        <w:t>Τις υπόλοιπες ΠΜ ο ΥΔ μπορεί να επιλέξει να τις συγκεντρώσει από:</w:t>
      </w:r>
    </w:p>
    <w:p w:rsidR="00E467C1" w:rsidRPr="00A94B60" w:rsidRDefault="00E467C1" w:rsidP="00E85760">
      <w:pPr>
        <w:keepLines w:val="0"/>
        <w:ind w:firstLine="0"/>
        <w:rPr>
          <w:lang w:val="el-GR"/>
        </w:rPr>
      </w:pPr>
      <w:r w:rsidRPr="00A94B60">
        <w:rPr>
          <w:lang w:val="el-GR"/>
        </w:rPr>
        <w:t>Δημοσίευση σε ελληνικό περιοδικό αναγνωρισμένο (μέρος της ΔΔ, στο οποίο να είναι πρώτος συγγραφέας) 5 ΠΜ</w:t>
      </w:r>
    </w:p>
    <w:p w:rsidR="00E467C1" w:rsidRPr="00DB3F02" w:rsidRDefault="00E467C1" w:rsidP="00E85760">
      <w:pPr>
        <w:keepLines w:val="0"/>
        <w:ind w:firstLine="0"/>
        <w:rPr>
          <w:lang w:val="el-GR"/>
        </w:rPr>
      </w:pPr>
      <w:r w:rsidRPr="00A94B60">
        <w:rPr>
          <w:lang w:val="el-GR"/>
        </w:rPr>
        <w:t xml:space="preserve">Η κατοχύρωση των ΠΜ γίνεται με την κατάθεση της βεβαίωσης αποδοχής του τελικού κειμένου της εργασίας από το επιστημονικό περιοδικό, βεβαίωση της 3μελούς επιτροπής ότι ο ΥΔ είναι πρώτος συγγραφέας και η εργασία αποτελεί μέρος της ΔΔ και τη δημοσίευση ή το τελικό κείμενο. </w:t>
      </w:r>
      <w:r w:rsidRPr="00DB3F02">
        <w:rPr>
          <w:lang w:val="el-GR"/>
        </w:rPr>
        <w:t>Η εργασία/ες αυτή/ές συμπεριλαμβάνονται (όχι ως τίτλοι) στο εξατομικευμένο πρόγραμμα που καταθέτει ο υποψήφιος για έγκριση.</w:t>
      </w:r>
    </w:p>
    <w:p w:rsidR="00E467C1" w:rsidRPr="00A94B60" w:rsidRDefault="00E467C1" w:rsidP="00E85760">
      <w:pPr>
        <w:keepLines w:val="0"/>
        <w:ind w:firstLine="0"/>
        <w:rPr>
          <w:lang w:val="el-GR"/>
        </w:rPr>
      </w:pPr>
      <w:r w:rsidRPr="00A94B60">
        <w:rPr>
          <w:lang w:val="el-GR"/>
        </w:rPr>
        <w:t>Συμμετοχή  με ανακοίνωση σε διεθνή συνέδρια (οι ΠΜ καταχωρούνται με κατάθεση του Προγράμματος του Συνεδρίου) 5 ΠΜ</w:t>
      </w:r>
    </w:p>
    <w:p w:rsidR="00E467C1" w:rsidRPr="00DB3F02" w:rsidRDefault="00E467C1" w:rsidP="00E85760">
      <w:pPr>
        <w:keepLines w:val="0"/>
        <w:ind w:firstLine="0"/>
        <w:rPr>
          <w:lang w:val="el-GR"/>
        </w:rPr>
      </w:pPr>
      <w:r w:rsidRPr="00DB3F02">
        <w:rPr>
          <w:lang w:val="el-GR"/>
        </w:rPr>
        <w:t>Η ανακοίνωση θα αποτελεί μέρος της διδακτορικής διατριβής.</w:t>
      </w:r>
    </w:p>
    <w:p w:rsidR="00E467C1" w:rsidRPr="00A94B60" w:rsidRDefault="00E467C1" w:rsidP="00E85760">
      <w:pPr>
        <w:keepLines w:val="0"/>
        <w:ind w:firstLine="0"/>
        <w:rPr>
          <w:lang w:val="el-GR"/>
        </w:rPr>
      </w:pPr>
      <w:r w:rsidRPr="00A94B60">
        <w:rPr>
          <w:lang w:val="el-GR"/>
        </w:rPr>
        <w:t xml:space="preserve">Συμμετοχή με ανακοίνωση σε ελληνικό συνέδριο (οι ΠΜ καταχωρούνται με κατάθεση </w:t>
      </w:r>
      <w:r w:rsidR="005E5B52">
        <w:rPr>
          <w:lang w:val="el-GR"/>
        </w:rPr>
        <w:t>του Προγράμματος του Συνεδρίου)</w:t>
      </w:r>
      <w:r w:rsidR="005E5B52" w:rsidRPr="005E5B52">
        <w:rPr>
          <w:lang w:val="el-GR"/>
        </w:rPr>
        <w:t xml:space="preserve"> </w:t>
      </w:r>
      <w:r w:rsidRPr="00A94B60">
        <w:rPr>
          <w:lang w:val="el-GR"/>
        </w:rPr>
        <w:t>2 ΠΜ</w:t>
      </w:r>
    </w:p>
    <w:p w:rsidR="00E467C1" w:rsidRPr="00DB3F02" w:rsidRDefault="00E467C1" w:rsidP="00E85760">
      <w:pPr>
        <w:keepLines w:val="0"/>
        <w:ind w:firstLine="0"/>
        <w:rPr>
          <w:lang w:val="el-GR"/>
        </w:rPr>
      </w:pPr>
      <w:r w:rsidRPr="00DB3F02">
        <w:rPr>
          <w:lang w:val="el-GR"/>
        </w:rPr>
        <w:t>Η ανακοίνωση θα αποτελεί μέρος της διδακτορικής διατριβής.</w:t>
      </w:r>
    </w:p>
    <w:p w:rsidR="00E467C1" w:rsidRPr="00DB3F02" w:rsidRDefault="00E467C1" w:rsidP="00E85760">
      <w:pPr>
        <w:keepLines w:val="0"/>
        <w:ind w:firstLine="0"/>
        <w:rPr>
          <w:lang w:val="el-GR"/>
        </w:rPr>
      </w:pPr>
      <w:r w:rsidRPr="00A94B60">
        <w:rPr>
          <w:lang w:val="el-GR"/>
        </w:rPr>
        <w:t xml:space="preserve">Παρακολούθηση και επιτυχή περάτωση εξειδικευμένων μαθημάτων από ελληνικό ή ξένο Πανεπιστήμιο σχετικών με το αντικείμενο της ΔΔ. </w:t>
      </w:r>
      <w:r w:rsidRPr="00DB3F02">
        <w:rPr>
          <w:lang w:val="el-GR"/>
        </w:rPr>
        <w:t>Προκειμένου ο ΥΔ να παρακολουθήσει τέτοιο μάθημα, η 3μελής θα υποβάλει πρόταση στη ΣΕ αναφέροντας το Τμήμα, το ΑΕΙ, τον Διδάσκοντα, την ύλη του μαθήματος. Η πρόταση θα πρέπει να φέρεται προς έγκριση στη ΣΕ τουλάχιστον ένα εξάμην</w:t>
      </w:r>
      <w:r w:rsidR="005E5B52">
        <w:rPr>
          <w:lang w:val="el-GR"/>
        </w:rPr>
        <w:t>ο πριν την έναρξη του μαθήματος</w:t>
      </w:r>
      <w:r w:rsidR="005E5B52" w:rsidRPr="005E5B52">
        <w:rPr>
          <w:lang w:val="el-GR"/>
        </w:rPr>
        <w:t xml:space="preserve"> </w:t>
      </w:r>
      <w:r w:rsidRPr="00DB3F02">
        <w:rPr>
          <w:lang w:val="el-GR"/>
        </w:rPr>
        <w:t>(οι ΠΜ καταχωρούνται με κατάθεση βεβαίωσης του Διδάσκοντα όπου αναφέρεται η εξεταστική περίοδος, ο βαθμός, η βάση επι</w:t>
      </w:r>
      <w:r w:rsidR="005E5B52">
        <w:rPr>
          <w:lang w:val="el-GR"/>
        </w:rPr>
        <w:t>τυχούς περάτωσης του μαθήματος)</w:t>
      </w:r>
      <w:r w:rsidR="005E5B52" w:rsidRPr="007D56A5">
        <w:rPr>
          <w:lang w:val="el-GR"/>
        </w:rPr>
        <w:t xml:space="preserve"> </w:t>
      </w:r>
      <w:r w:rsidRPr="00DB3F02">
        <w:rPr>
          <w:lang w:val="el-GR"/>
        </w:rPr>
        <w:t>5 ΠΜ</w:t>
      </w:r>
    </w:p>
    <w:p w:rsidR="00E467C1" w:rsidRPr="00A94B60" w:rsidRDefault="00E467C1" w:rsidP="00E85760">
      <w:pPr>
        <w:keepLines w:val="0"/>
        <w:ind w:firstLine="0"/>
        <w:rPr>
          <w:lang w:val="el-GR"/>
        </w:rPr>
      </w:pPr>
      <w:r w:rsidRPr="00A94B60">
        <w:rPr>
          <w:lang w:val="el-GR"/>
        </w:rPr>
        <w:t xml:space="preserve">Υπάρχει η δυνατότητα τροποποίησης του εξατομικευμένου προγράμματος του ΥΔ κατά τη διάρκεια των σπουδών του μετά από αιτιολογημένη εισήγηση της ΤΣΕ του. </w:t>
      </w:r>
    </w:p>
    <w:p w:rsidR="00295D10" w:rsidRDefault="00295D10">
      <w:pPr>
        <w:keepLines w:val="0"/>
        <w:spacing w:after="0" w:line="240" w:lineRule="auto"/>
        <w:ind w:firstLine="0"/>
        <w:jc w:val="left"/>
        <w:rPr>
          <w:rFonts w:cs="Arial"/>
          <w:b/>
          <w:bCs/>
          <w:sz w:val="24"/>
          <w:lang w:val="el-GR"/>
        </w:rPr>
      </w:pPr>
      <w:bookmarkStart w:id="7" w:name="_Toc437338248"/>
      <w:r w:rsidRPr="00323BF1">
        <w:rPr>
          <w:lang w:val="el-GR"/>
        </w:rPr>
        <w:br w:type="page"/>
      </w:r>
    </w:p>
    <w:p w:rsidR="00E467C1" w:rsidRPr="00626238" w:rsidRDefault="00E467C1" w:rsidP="00E85760">
      <w:pPr>
        <w:pStyle w:val="Heading1"/>
        <w:keepNext w:val="0"/>
        <w:keepLines w:val="0"/>
      </w:pPr>
      <w:r w:rsidRPr="00626238">
        <w:lastRenderedPageBreak/>
        <w:t>ΠΑΡΟΧΕΣ</w:t>
      </w:r>
      <w:bookmarkEnd w:id="7"/>
    </w:p>
    <w:p w:rsidR="00E467C1" w:rsidRPr="00626238" w:rsidRDefault="00E467C1" w:rsidP="00E85760">
      <w:pPr>
        <w:keepLines w:val="0"/>
        <w:ind w:firstLine="0"/>
      </w:pPr>
      <w:r w:rsidRPr="00626238">
        <w:t>Οι ΥΔ δικαιούνται:</w:t>
      </w:r>
    </w:p>
    <w:p w:rsidR="00E467C1" w:rsidRPr="00626238" w:rsidRDefault="00E467C1" w:rsidP="00D2746A">
      <w:pPr>
        <w:pStyle w:val="ListParagraph"/>
        <w:keepLines w:val="0"/>
        <w:numPr>
          <w:ilvl w:val="0"/>
          <w:numId w:val="33"/>
        </w:numPr>
      </w:pPr>
      <w:r w:rsidRPr="00626238">
        <w:t>Ακαδημαϊκή ταυτότητα για 3 χρόνια</w:t>
      </w:r>
    </w:p>
    <w:p w:rsidR="00E467C1" w:rsidRPr="00DB3F02" w:rsidRDefault="00E467C1" w:rsidP="00D2746A">
      <w:pPr>
        <w:pStyle w:val="ListParagraph"/>
        <w:keepLines w:val="0"/>
        <w:numPr>
          <w:ilvl w:val="0"/>
          <w:numId w:val="33"/>
        </w:numPr>
        <w:rPr>
          <w:lang w:val="el-GR"/>
        </w:rPr>
      </w:pPr>
      <w:r w:rsidRPr="00DB3F02">
        <w:rPr>
          <w:lang w:val="el-GR"/>
        </w:rPr>
        <w:t>Υγειονομική και νοσοκομειακή περίθαλψη για την ελάχιστη χρονική διάρκεια</w:t>
      </w:r>
    </w:p>
    <w:p w:rsidR="00E467C1" w:rsidRPr="00504C60" w:rsidRDefault="00E467C1" w:rsidP="00D2746A">
      <w:pPr>
        <w:pStyle w:val="ListParagraph"/>
        <w:keepLines w:val="0"/>
        <w:numPr>
          <w:ilvl w:val="0"/>
          <w:numId w:val="33"/>
        </w:numPr>
        <w:rPr>
          <w:lang w:val="el-GR"/>
        </w:rPr>
      </w:pPr>
      <w:r w:rsidRPr="00504C60">
        <w:rPr>
          <w:lang w:val="el-GR"/>
        </w:rPr>
        <w:t>Φοιτητικά δάνεια</w:t>
      </w:r>
    </w:p>
    <w:p w:rsidR="00E467C1" w:rsidRPr="00504C60" w:rsidRDefault="00E467C1" w:rsidP="00D2746A">
      <w:pPr>
        <w:pStyle w:val="ListParagraph"/>
        <w:keepLines w:val="0"/>
        <w:numPr>
          <w:ilvl w:val="0"/>
          <w:numId w:val="33"/>
        </w:numPr>
        <w:rPr>
          <w:lang w:val="el-GR"/>
        </w:rPr>
      </w:pPr>
      <w:r w:rsidRPr="00504C60">
        <w:rPr>
          <w:lang w:val="el-GR"/>
        </w:rPr>
        <w:t>Αναστολή φοίτησης έως ένα (1) έτος για σοβαρούς λόγους με αιτιολογημένη απόφαση της ΓΣΕΣ, ύστερα από αίτημα του ΥΔ, σύμφωνα με το Ν. 3685/2008, άρθρο 9, παρ. α και γ και άρθ.6, παρ1δ.</w:t>
      </w:r>
    </w:p>
    <w:p w:rsidR="00E467C1" w:rsidRPr="00626238" w:rsidRDefault="00E467C1" w:rsidP="00E85760">
      <w:pPr>
        <w:pStyle w:val="Heading1"/>
        <w:keepNext w:val="0"/>
        <w:keepLines w:val="0"/>
      </w:pPr>
      <w:bookmarkStart w:id="8" w:name="_Toc437338249"/>
      <w:r w:rsidRPr="00626238">
        <w:t>ΔΙΔΑΚΤΡΑ</w:t>
      </w:r>
      <w:bookmarkEnd w:id="8"/>
    </w:p>
    <w:p w:rsidR="00E467C1" w:rsidRPr="00DB3F02" w:rsidRDefault="00E467C1" w:rsidP="00E85760">
      <w:pPr>
        <w:keepLines w:val="0"/>
        <w:ind w:firstLine="0"/>
        <w:rPr>
          <w:lang w:val="el-GR"/>
        </w:rPr>
      </w:pPr>
      <w:r w:rsidRPr="00504C60">
        <w:rPr>
          <w:lang w:val="el-GR"/>
        </w:rPr>
        <w:t xml:space="preserve">Οι ΥΔ καταβάλουν δίδακτρα το ποσό που έχει οριστεί από τη ΓΣΕΣ κατά την αποδοχή τους για εκπόνηση διδακτορικής διατριβής Το ποσό καταβάλλεται σε τρεις (3) ισόποσες δόσεις. </w:t>
      </w:r>
      <w:r w:rsidRPr="00DB3F02">
        <w:rPr>
          <w:lang w:val="el-GR"/>
        </w:rPr>
        <w:t>Μετά τον ορισμό της Τριμελούς Συμβουλευτικής Επιτροπής η πρώτη δόση, μετά την πάροδο τριών (3) εξαμήνων η δεύτερη και μετά την πάροδο τεσσάρων (4) εξαμήνων η τρίτη.</w:t>
      </w:r>
    </w:p>
    <w:p w:rsidR="00E467C1" w:rsidRPr="00504C60" w:rsidRDefault="00E467C1" w:rsidP="00E85760">
      <w:pPr>
        <w:keepLines w:val="0"/>
        <w:ind w:firstLine="0"/>
        <w:rPr>
          <w:lang w:val="el-GR"/>
        </w:rPr>
      </w:pPr>
      <w:r w:rsidRPr="00504C60">
        <w:rPr>
          <w:lang w:val="el-GR"/>
        </w:rPr>
        <w:t xml:space="preserve">Τα δίδακτρα καταβάλλονται σε οποιοδήποτε υποκατάστημα της </w:t>
      </w:r>
      <w:r w:rsidRPr="00626238">
        <w:t>ALPHA</w:t>
      </w:r>
      <w:r w:rsidRPr="00504C60">
        <w:rPr>
          <w:lang w:val="el-GR"/>
        </w:rPr>
        <w:t xml:space="preserve"> </w:t>
      </w:r>
      <w:r w:rsidRPr="00626238">
        <w:t>BANK</w:t>
      </w:r>
      <w:r w:rsidRPr="00504C60">
        <w:rPr>
          <w:lang w:val="el-GR"/>
        </w:rPr>
        <w:t xml:space="preserve"> στον αριθμό λογαριασμού 802002001000227 και ο ΥΔ προσκομίζει το καταθετήριο  στη Γραμματεία του Τμήματος προκειμένου να παραλάβει εξοφλητική απόδειξη.</w:t>
      </w:r>
    </w:p>
    <w:p w:rsidR="001316BA" w:rsidRPr="00323BF1" w:rsidRDefault="001316BA" w:rsidP="00E85760">
      <w:pPr>
        <w:keepLines w:val="0"/>
        <w:ind w:firstLine="0"/>
        <w:rPr>
          <w:b/>
          <w:lang w:val="el-GR"/>
        </w:rPr>
      </w:pPr>
    </w:p>
    <w:p w:rsidR="00E467C1" w:rsidRPr="007A1173" w:rsidRDefault="00E467C1" w:rsidP="00E85760">
      <w:pPr>
        <w:keepLines w:val="0"/>
        <w:ind w:firstLine="0"/>
        <w:rPr>
          <w:b/>
          <w:lang w:val="el-GR"/>
        </w:rPr>
      </w:pPr>
      <w:r w:rsidRPr="003F6115">
        <w:rPr>
          <w:b/>
          <w:lang w:val="el-GR"/>
        </w:rPr>
        <w:t>Για οποιοδήποτε θέμα προκύπτει και δεν καλύπτεται από τον παρόντα εσωτερικό κανονισμό, αποφασίζει η ΓΣΕΣ κατόπιν εισήγησης της ΣΕ.</w:t>
      </w:r>
    </w:p>
    <w:sectPr w:rsidR="00E467C1" w:rsidRPr="007A1173" w:rsidSect="00323BF1">
      <w:headerReference w:type="default" r:id="rId9"/>
      <w:footerReference w:type="even" r:id="rId10"/>
      <w:footerReference w:type="default" r:id="rId11"/>
      <w:headerReference w:type="first" r:id="rId12"/>
      <w:pgSz w:w="9639" w:h="13892" w:code="34"/>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9A" w:rsidRDefault="00045B9A">
      <w:r>
        <w:separator/>
      </w:r>
    </w:p>
  </w:endnote>
  <w:endnote w:type="continuationSeparator" w:id="1">
    <w:p w:rsidR="00045B9A" w:rsidRDefault="00045B9A">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4C" w:rsidRPr="00DB3F02" w:rsidRDefault="00962D4C" w:rsidP="00BA62B5">
    <w:pPr>
      <w:pStyle w:val="Footer"/>
      <w:ind w:firstLine="0"/>
      <w:jc w:val="left"/>
      <w:rPr>
        <w:szCs w:val="18"/>
      </w:rPr>
    </w:pPr>
    <w:r w:rsidRPr="00DB3F02">
      <w:rPr>
        <w:color w:val="7F7F7F" w:themeColor="background1" w:themeShade="7F"/>
        <w:spacing w:val="60"/>
        <w:szCs w:val="18"/>
      </w:rPr>
      <w:t>Σελίδα</w:t>
    </w:r>
    <w:r w:rsidRPr="00DB3F02">
      <w:rPr>
        <w:szCs w:val="18"/>
      </w:rPr>
      <w:t xml:space="preserve"> | </w:t>
    </w:r>
    <w:r w:rsidR="00AD7BDB" w:rsidRPr="00DB3F02">
      <w:rPr>
        <w:szCs w:val="18"/>
      </w:rPr>
      <w:fldChar w:fldCharType="begin"/>
    </w:r>
    <w:r w:rsidRPr="00DB3F02">
      <w:rPr>
        <w:szCs w:val="18"/>
      </w:rPr>
      <w:instrText xml:space="preserve"> PAGE   \* MERGEFORMAT </w:instrText>
    </w:r>
    <w:r w:rsidR="00AD7BDB" w:rsidRPr="00DB3F02">
      <w:rPr>
        <w:szCs w:val="18"/>
      </w:rPr>
      <w:fldChar w:fldCharType="separate"/>
    </w:r>
    <w:r w:rsidR="00AD43BF" w:rsidRPr="00AD43BF">
      <w:rPr>
        <w:b/>
        <w:noProof/>
        <w:szCs w:val="18"/>
      </w:rPr>
      <w:t>6</w:t>
    </w:r>
    <w:r w:rsidR="00AD7BDB" w:rsidRPr="00DB3F02">
      <w:rPr>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4C" w:rsidRPr="00DB3F02" w:rsidRDefault="00962D4C" w:rsidP="00DB3F02">
    <w:pPr>
      <w:pStyle w:val="Footer"/>
      <w:jc w:val="right"/>
      <w:rPr>
        <w:szCs w:val="18"/>
      </w:rPr>
    </w:pPr>
    <w:r w:rsidRPr="00DB3F02">
      <w:rPr>
        <w:color w:val="7F7F7F" w:themeColor="background1" w:themeShade="7F"/>
        <w:spacing w:val="60"/>
        <w:szCs w:val="18"/>
      </w:rPr>
      <w:t>Σελίδα</w:t>
    </w:r>
    <w:r w:rsidRPr="00DB3F02">
      <w:rPr>
        <w:szCs w:val="18"/>
      </w:rPr>
      <w:t xml:space="preserve"> | </w:t>
    </w:r>
    <w:r w:rsidR="00AD7BDB" w:rsidRPr="00DB3F02">
      <w:rPr>
        <w:szCs w:val="18"/>
      </w:rPr>
      <w:fldChar w:fldCharType="begin"/>
    </w:r>
    <w:r w:rsidRPr="00DB3F02">
      <w:rPr>
        <w:szCs w:val="18"/>
      </w:rPr>
      <w:instrText xml:space="preserve"> PAGE   \* MERGEFORMAT </w:instrText>
    </w:r>
    <w:r w:rsidR="00AD7BDB" w:rsidRPr="00DB3F02">
      <w:rPr>
        <w:szCs w:val="18"/>
      </w:rPr>
      <w:fldChar w:fldCharType="separate"/>
    </w:r>
    <w:r w:rsidR="00AD43BF" w:rsidRPr="00AD43BF">
      <w:rPr>
        <w:b/>
        <w:noProof/>
        <w:szCs w:val="18"/>
      </w:rPr>
      <w:t>7</w:t>
    </w:r>
    <w:r w:rsidR="00AD7BDB" w:rsidRPr="00DB3F02">
      <w:rP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9A" w:rsidRDefault="00045B9A">
      <w:r>
        <w:separator/>
      </w:r>
    </w:p>
  </w:footnote>
  <w:footnote w:type="continuationSeparator" w:id="1">
    <w:p w:rsidR="00045B9A" w:rsidRDefault="00045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4C" w:rsidRPr="00EF46A8" w:rsidRDefault="00962D4C" w:rsidP="00EF46A8">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4C" w:rsidRPr="00DC48C1" w:rsidRDefault="00962D4C" w:rsidP="00E30E5E">
    <w:pPr>
      <w:pStyle w:val="Header"/>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694"/>
    <w:multiLevelType w:val="multilevel"/>
    <w:tmpl w:val="BC2423AC"/>
    <w:styleLink w:val="063063"/>
    <w:lvl w:ilvl="0">
      <w:start w:val="1"/>
      <w:numFmt w:val="decimal"/>
      <w:lvlText w:val="%1."/>
      <w:lvlJc w:val="left"/>
      <w:pPr>
        <w:ind w:left="357" w:hanging="357"/>
      </w:pPr>
      <w:rPr>
        <w:rFonts w:ascii="Century Gothic" w:hAnsi="Century Gothic"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3171B0"/>
    <w:multiLevelType w:val="multilevel"/>
    <w:tmpl w:val="BC2423AC"/>
    <w:styleLink w:val="11pt006"/>
    <w:lvl w:ilvl="0">
      <w:start w:val="1"/>
      <w:numFmt w:val="decimal"/>
      <w:lvlText w:val="%1."/>
      <w:lvlJc w:val="left"/>
      <w:pPr>
        <w:ind w:left="357" w:hanging="357"/>
      </w:pPr>
      <w:rPr>
        <w:rFonts w:ascii="Century Gothic" w:hAnsi="Century Gothic"/>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E71348"/>
    <w:multiLevelType w:val="multilevel"/>
    <w:tmpl w:val="E2FA5396"/>
    <w:styleLink w:val="0630691"/>
    <w:lvl w:ilvl="0">
      <w:start w:val="1"/>
      <w:numFmt w:val="lowerRoman"/>
      <w:lvlText w:val="%1."/>
      <w:lvlJc w:val="right"/>
      <w:pPr>
        <w:ind w:left="750" w:hanging="390"/>
      </w:pPr>
      <w:rPr>
        <w:rFonts w:ascii="Century Gothic" w:hAnsi="Century Gothic"/>
        <w:sz w:val="18"/>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EE653B"/>
    <w:multiLevelType w:val="multilevel"/>
    <w:tmpl w:val="60B45C80"/>
    <w:lvl w:ilvl="0">
      <w:start w:val="1"/>
      <w:numFmt w:val="decimal"/>
      <w:lvlText w:val="%1."/>
      <w:lvlJc w:val="left"/>
      <w:pPr>
        <w:ind w:left="360" w:hanging="360"/>
      </w:pPr>
      <w:rPr>
        <w:rFonts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88671B4"/>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B776C15"/>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E94FDE"/>
    <w:multiLevelType w:val="multilevel"/>
    <w:tmpl w:val="B98015FE"/>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D475F7E"/>
    <w:multiLevelType w:val="multilevel"/>
    <w:tmpl w:val="60B45C80"/>
    <w:lvl w:ilvl="0">
      <w:start w:val="1"/>
      <w:numFmt w:val="decimal"/>
      <w:lvlText w:val="%1."/>
      <w:lvlJc w:val="left"/>
      <w:pPr>
        <w:ind w:left="360" w:hanging="360"/>
      </w:pPr>
      <w:rPr>
        <w:rFonts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ED21093"/>
    <w:multiLevelType w:val="multilevel"/>
    <w:tmpl w:val="B98015FE"/>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3E531B2"/>
    <w:multiLevelType w:val="multilevel"/>
    <w:tmpl w:val="BC2423AC"/>
    <w:styleLink w:val="11pt0062"/>
    <w:lvl w:ilvl="0">
      <w:start w:val="1"/>
      <w:numFmt w:val="decimal"/>
      <w:lvlText w:val="%1."/>
      <w:lvlJc w:val="left"/>
      <w:pPr>
        <w:ind w:left="357" w:hanging="357"/>
      </w:pPr>
      <w:rPr>
        <w:rFonts w:ascii="Century Gothic" w:hAnsi="Century Gothic"/>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5E925F9"/>
    <w:multiLevelType w:val="multilevel"/>
    <w:tmpl w:val="B98015FE"/>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93A525D"/>
    <w:multiLevelType w:val="multilevel"/>
    <w:tmpl w:val="E2FA5396"/>
    <w:styleLink w:val="063069"/>
    <w:lvl w:ilvl="0">
      <w:start w:val="1"/>
      <w:numFmt w:val="lowerRoman"/>
      <w:lvlText w:val="%1."/>
      <w:lvlJc w:val="right"/>
      <w:pPr>
        <w:ind w:left="750" w:hanging="390"/>
      </w:pPr>
      <w:rPr>
        <w:rFonts w:ascii="Century Gothic" w:hAnsi="Century Gothic"/>
        <w:sz w:val="18"/>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EC5F0E"/>
    <w:multiLevelType w:val="multilevel"/>
    <w:tmpl w:val="BC2423AC"/>
    <w:styleLink w:val="11pt0063"/>
    <w:lvl w:ilvl="0">
      <w:start w:val="1"/>
      <w:numFmt w:val="decimal"/>
      <w:lvlText w:val="%1."/>
      <w:lvlJc w:val="left"/>
      <w:pPr>
        <w:ind w:left="357" w:hanging="357"/>
      </w:pPr>
      <w:rPr>
        <w:rFonts w:ascii="Century Gothic" w:hAnsi="Century Gothic"/>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2142AA"/>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0EA486A"/>
    <w:multiLevelType w:val="hybridMultilevel"/>
    <w:tmpl w:val="AF366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1C5DFA"/>
    <w:multiLevelType w:val="multilevel"/>
    <w:tmpl w:val="60B45C80"/>
    <w:lvl w:ilvl="0">
      <w:start w:val="1"/>
      <w:numFmt w:val="decimal"/>
      <w:lvlText w:val="%1."/>
      <w:lvlJc w:val="left"/>
      <w:pPr>
        <w:ind w:left="360" w:hanging="360"/>
      </w:pPr>
      <w:rPr>
        <w:rFonts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D2C0B9B"/>
    <w:multiLevelType w:val="hybridMultilevel"/>
    <w:tmpl w:val="EB5A8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3A54AA"/>
    <w:multiLevelType w:val="multilevel"/>
    <w:tmpl w:val="85A22C3A"/>
    <w:styleLink w:val="0063"/>
    <w:lvl w:ilvl="0">
      <w:start w:val="1"/>
      <w:numFmt w:val="decimal"/>
      <w:lvlText w:val="%1."/>
      <w:lvlJc w:val="left"/>
      <w:pPr>
        <w:ind w:left="720" w:hanging="360"/>
      </w:pPr>
      <w:rPr>
        <w:rFonts w:ascii="Century Gothic" w:hAnsi="Century Gothic"/>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CE7E22"/>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009573D"/>
    <w:multiLevelType w:val="hybridMultilevel"/>
    <w:tmpl w:val="F4D8A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771375"/>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720477C"/>
    <w:multiLevelType w:val="multilevel"/>
    <w:tmpl w:val="BC2423AC"/>
    <w:styleLink w:val="11pt0631"/>
    <w:lvl w:ilvl="0">
      <w:start w:val="1"/>
      <w:numFmt w:val="decimal"/>
      <w:lvlText w:val="%1."/>
      <w:lvlJc w:val="left"/>
      <w:pPr>
        <w:ind w:left="714" w:hanging="357"/>
      </w:pPr>
      <w:rPr>
        <w:rFonts w:ascii="Century Gothic" w:hAnsi="Century Gothic"/>
        <w:sz w:val="18"/>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2">
    <w:nsid w:val="49F57EE7"/>
    <w:multiLevelType w:val="multilevel"/>
    <w:tmpl w:val="B98015FE"/>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4A671F1C"/>
    <w:multiLevelType w:val="multilevel"/>
    <w:tmpl w:val="60B45C80"/>
    <w:lvl w:ilvl="0">
      <w:start w:val="1"/>
      <w:numFmt w:val="decimal"/>
      <w:lvlText w:val="%1."/>
      <w:lvlJc w:val="left"/>
      <w:pPr>
        <w:ind w:left="360" w:hanging="360"/>
      </w:pPr>
      <w:rPr>
        <w:rFonts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54132648"/>
    <w:multiLevelType w:val="multilevel"/>
    <w:tmpl w:val="BC2423AC"/>
    <w:styleLink w:val="11pt0632"/>
    <w:lvl w:ilvl="0">
      <w:start w:val="1"/>
      <w:numFmt w:val="decimal"/>
      <w:lvlText w:val="%1."/>
      <w:lvlJc w:val="left"/>
      <w:pPr>
        <w:ind w:left="714" w:hanging="357"/>
      </w:pPr>
      <w:rPr>
        <w:rFonts w:ascii="Century Gothic" w:hAnsi="Century Gothic"/>
        <w:sz w:val="18"/>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5">
    <w:nsid w:val="59BB18FE"/>
    <w:multiLevelType w:val="multilevel"/>
    <w:tmpl w:val="BC2423AC"/>
    <w:styleLink w:val="11pt063"/>
    <w:lvl w:ilvl="0">
      <w:start w:val="1"/>
      <w:numFmt w:val="decimal"/>
      <w:lvlText w:val="%1."/>
      <w:lvlJc w:val="left"/>
      <w:pPr>
        <w:ind w:left="714" w:hanging="357"/>
      </w:pPr>
      <w:rPr>
        <w:rFonts w:ascii="Century Gothic" w:hAnsi="Century Gothic"/>
        <w:sz w:val="18"/>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6">
    <w:nsid w:val="5AA95D12"/>
    <w:multiLevelType w:val="hybridMultilevel"/>
    <w:tmpl w:val="8F6ED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3004D9"/>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42647B4"/>
    <w:multiLevelType w:val="hybridMultilevel"/>
    <w:tmpl w:val="1A323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D27D13"/>
    <w:multiLevelType w:val="multilevel"/>
    <w:tmpl w:val="85A22C3A"/>
    <w:styleLink w:val="00631"/>
    <w:lvl w:ilvl="0">
      <w:start w:val="1"/>
      <w:numFmt w:val="decimal"/>
      <w:lvlText w:val="%1."/>
      <w:lvlJc w:val="left"/>
      <w:pPr>
        <w:ind w:left="720" w:hanging="360"/>
      </w:pPr>
      <w:rPr>
        <w:rFonts w:ascii="Century Gothic" w:hAnsi="Century Gothic"/>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8C5D88"/>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1410CB9"/>
    <w:multiLevelType w:val="multilevel"/>
    <w:tmpl w:val="629E9C4A"/>
    <w:lvl w:ilvl="0">
      <w:start w:val="1"/>
      <w:numFmt w:val="decimal"/>
      <w:lvlText w:val="%1."/>
      <w:lvlJc w:val="left"/>
      <w:pPr>
        <w:ind w:left="360" w:hanging="360"/>
      </w:pPr>
      <w:rPr>
        <w:rFonts w:hint="default"/>
        <w:sz w:val="18"/>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36718E7"/>
    <w:multiLevelType w:val="hybridMultilevel"/>
    <w:tmpl w:val="32646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DD761A"/>
    <w:multiLevelType w:val="multilevel"/>
    <w:tmpl w:val="B98015FE"/>
    <w:styleLink w:val="00632"/>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CB56DA8"/>
    <w:multiLevelType w:val="hybridMultilevel"/>
    <w:tmpl w:val="1E340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BA0D80"/>
    <w:multiLevelType w:val="multilevel"/>
    <w:tmpl w:val="B98015FE"/>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7F3E493B"/>
    <w:multiLevelType w:val="multilevel"/>
    <w:tmpl w:val="BC2423AC"/>
    <w:styleLink w:val="11pt0061"/>
    <w:lvl w:ilvl="0">
      <w:start w:val="1"/>
      <w:numFmt w:val="decimal"/>
      <w:lvlText w:val="%1."/>
      <w:lvlJc w:val="left"/>
      <w:pPr>
        <w:ind w:left="357" w:hanging="357"/>
      </w:pPr>
      <w:rPr>
        <w:rFonts w:ascii="Century Gothic" w:hAnsi="Century Gothic"/>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F8B44FE"/>
    <w:multiLevelType w:val="multilevel"/>
    <w:tmpl w:val="B98015FE"/>
    <w:lvl w:ilvl="0">
      <w:start w:val="1"/>
      <w:numFmt w:val="decimal"/>
      <w:lvlText w:val="%1."/>
      <w:lvlJc w:val="left"/>
      <w:pPr>
        <w:ind w:left="360" w:hanging="360"/>
      </w:pPr>
      <w:rPr>
        <w:rFonts w:ascii="Century Gothic" w:hAnsi="Century Gothic" w:hint="default"/>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11"/>
  </w:num>
  <w:num w:numId="4">
    <w:abstractNumId w:val="36"/>
  </w:num>
  <w:num w:numId="5">
    <w:abstractNumId w:val="25"/>
  </w:num>
  <w:num w:numId="6">
    <w:abstractNumId w:val="17"/>
  </w:num>
  <w:num w:numId="7">
    <w:abstractNumId w:val="2"/>
  </w:num>
  <w:num w:numId="8">
    <w:abstractNumId w:val="21"/>
  </w:num>
  <w:num w:numId="9">
    <w:abstractNumId w:val="9"/>
  </w:num>
  <w:num w:numId="10">
    <w:abstractNumId w:val="12"/>
  </w:num>
  <w:num w:numId="11">
    <w:abstractNumId w:val="24"/>
  </w:num>
  <w:num w:numId="12">
    <w:abstractNumId w:val="29"/>
  </w:num>
  <w:num w:numId="13">
    <w:abstractNumId w:val="33"/>
  </w:num>
  <w:num w:numId="14">
    <w:abstractNumId w:val="8"/>
  </w:num>
  <w:num w:numId="15">
    <w:abstractNumId w:val="6"/>
  </w:num>
  <w:num w:numId="16">
    <w:abstractNumId w:val="22"/>
  </w:num>
  <w:num w:numId="17">
    <w:abstractNumId w:val="10"/>
  </w:num>
  <w:num w:numId="18">
    <w:abstractNumId w:val="37"/>
  </w:num>
  <w:num w:numId="19">
    <w:abstractNumId w:val="35"/>
  </w:num>
  <w:num w:numId="20">
    <w:abstractNumId w:val="7"/>
  </w:num>
  <w:num w:numId="21">
    <w:abstractNumId w:val="3"/>
  </w:num>
  <w:num w:numId="22">
    <w:abstractNumId w:val="23"/>
  </w:num>
  <w:num w:numId="23">
    <w:abstractNumId w:val="15"/>
  </w:num>
  <w:num w:numId="24">
    <w:abstractNumId w:val="18"/>
  </w:num>
  <w:num w:numId="25">
    <w:abstractNumId w:val="31"/>
  </w:num>
  <w:num w:numId="26">
    <w:abstractNumId w:val="27"/>
  </w:num>
  <w:num w:numId="27">
    <w:abstractNumId w:val="5"/>
  </w:num>
  <w:num w:numId="28">
    <w:abstractNumId w:val="13"/>
  </w:num>
  <w:num w:numId="29">
    <w:abstractNumId w:val="20"/>
  </w:num>
  <w:num w:numId="30">
    <w:abstractNumId w:val="4"/>
  </w:num>
  <w:num w:numId="31">
    <w:abstractNumId w:val="30"/>
  </w:num>
  <w:num w:numId="32">
    <w:abstractNumId w:val="32"/>
  </w:num>
  <w:num w:numId="33">
    <w:abstractNumId w:val="19"/>
  </w:num>
  <w:num w:numId="34">
    <w:abstractNumId w:val="14"/>
  </w:num>
  <w:num w:numId="35">
    <w:abstractNumId w:val="16"/>
  </w:num>
  <w:num w:numId="36">
    <w:abstractNumId w:val="26"/>
  </w:num>
  <w:num w:numId="37">
    <w:abstractNumId w:val="34"/>
  </w:num>
  <w:num w:numId="38">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evenAndOddHeaders/>
  <w:drawingGridHorizontalSpacing w:val="110"/>
  <w:displayHorizontalDrawingGridEvery w:val="2"/>
  <w:noPunctuationKerning/>
  <w:characterSpacingControl w:val="doNotCompress"/>
  <w:hdrShapeDefaults>
    <o:shapedefaults v:ext="edit" spidmax="22530">
      <o:colormenu v:ext="edit" fillcolor="none [3213]" strokecolor="none"/>
    </o:shapedefaults>
  </w:hdrShapeDefaults>
  <w:footnotePr>
    <w:footnote w:id="0"/>
    <w:footnote w:id="1"/>
  </w:footnotePr>
  <w:endnotePr>
    <w:endnote w:id="0"/>
    <w:endnote w:id="1"/>
  </w:endnotePr>
  <w:compat/>
  <w:rsids>
    <w:rsidRoot w:val="00A872E0"/>
    <w:rsid w:val="00000D6D"/>
    <w:rsid w:val="00004292"/>
    <w:rsid w:val="00007572"/>
    <w:rsid w:val="00007F05"/>
    <w:rsid w:val="00012B56"/>
    <w:rsid w:val="00013EF1"/>
    <w:rsid w:val="0001512D"/>
    <w:rsid w:val="0001798B"/>
    <w:rsid w:val="0002119D"/>
    <w:rsid w:val="00025F48"/>
    <w:rsid w:val="0003111A"/>
    <w:rsid w:val="00031502"/>
    <w:rsid w:val="00037838"/>
    <w:rsid w:val="00037A0D"/>
    <w:rsid w:val="00040E74"/>
    <w:rsid w:val="00042029"/>
    <w:rsid w:val="0004279C"/>
    <w:rsid w:val="00045676"/>
    <w:rsid w:val="00045B9A"/>
    <w:rsid w:val="00051D3C"/>
    <w:rsid w:val="00053F6D"/>
    <w:rsid w:val="0005479D"/>
    <w:rsid w:val="000574DB"/>
    <w:rsid w:val="00062812"/>
    <w:rsid w:val="000652B3"/>
    <w:rsid w:val="000655B7"/>
    <w:rsid w:val="00066B6B"/>
    <w:rsid w:val="00067590"/>
    <w:rsid w:val="000703DC"/>
    <w:rsid w:val="0007085E"/>
    <w:rsid w:val="00072F90"/>
    <w:rsid w:val="000740C4"/>
    <w:rsid w:val="0007541B"/>
    <w:rsid w:val="00076286"/>
    <w:rsid w:val="0007662E"/>
    <w:rsid w:val="000768B1"/>
    <w:rsid w:val="000775B1"/>
    <w:rsid w:val="00077730"/>
    <w:rsid w:val="000855C4"/>
    <w:rsid w:val="000859E0"/>
    <w:rsid w:val="00086DB9"/>
    <w:rsid w:val="00087EC7"/>
    <w:rsid w:val="00093591"/>
    <w:rsid w:val="00093E90"/>
    <w:rsid w:val="00095E09"/>
    <w:rsid w:val="000A0EF3"/>
    <w:rsid w:val="000A28F2"/>
    <w:rsid w:val="000A338C"/>
    <w:rsid w:val="000A3728"/>
    <w:rsid w:val="000A4AB5"/>
    <w:rsid w:val="000A4D87"/>
    <w:rsid w:val="000A581A"/>
    <w:rsid w:val="000B0207"/>
    <w:rsid w:val="000B31AA"/>
    <w:rsid w:val="000B556E"/>
    <w:rsid w:val="000B5E94"/>
    <w:rsid w:val="000C0CC5"/>
    <w:rsid w:val="000C24FC"/>
    <w:rsid w:val="000C269F"/>
    <w:rsid w:val="000D07A3"/>
    <w:rsid w:val="000D6AD4"/>
    <w:rsid w:val="000D78C2"/>
    <w:rsid w:val="000E0532"/>
    <w:rsid w:val="000E1205"/>
    <w:rsid w:val="000E4506"/>
    <w:rsid w:val="000E5EA3"/>
    <w:rsid w:val="000F3D3F"/>
    <w:rsid w:val="000F46C4"/>
    <w:rsid w:val="000F47DF"/>
    <w:rsid w:val="000F71C7"/>
    <w:rsid w:val="00100AC8"/>
    <w:rsid w:val="0010193F"/>
    <w:rsid w:val="00101ADD"/>
    <w:rsid w:val="00101B85"/>
    <w:rsid w:val="001035FE"/>
    <w:rsid w:val="001040DC"/>
    <w:rsid w:val="0010446D"/>
    <w:rsid w:val="001049CD"/>
    <w:rsid w:val="00105A42"/>
    <w:rsid w:val="00106B07"/>
    <w:rsid w:val="00106DDB"/>
    <w:rsid w:val="001077FF"/>
    <w:rsid w:val="001101E3"/>
    <w:rsid w:val="00110E2D"/>
    <w:rsid w:val="00113100"/>
    <w:rsid w:val="001136B2"/>
    <w:rsid w:val="00116425"/>
    <w:rsid w:val="00116F25"/>
    <w:rsid w:val="00121352"/>
    <w:rsid w:val="001215DC"/>
    <w:rsid w:val="0012175D"/>
    <w:rsid w:val="001217F7"/>
    <w:rsid w:val="0012264F"/>
    <w:rsid w:val="001232DB"/>
    <w:rsid w:val="001236FD"/>
    <w:rsid w:val="00125A71"/>
    <w:rsid w:val="00126137"/>
    <w:rsid w:val="001262FA"/>
    <w:rsid w:val="001265DB"/>
    <w:rsid w:val="00130F0F"/>
    <w:rsid w:val="001316BA"/>
    <w:rsid w:val="00134777"/>
    <w:rsid w:val="00135243"/>
    <w:rsid w:val="00143BEF"/>
    <w:rsid w:val="00144029"/>
    <w:rsid w:val="0014513E"/>
    <w:rsid w:val="001454A5"/>
    <w:rsid w:val="00150448"/>
    <w:rsid w:val="0015293B"/>
    <w:rsid w:val="00152977"/>
    <w:rsid w:val="00153951"/>
    <w:rsid w:val="00154BDE"/>
    <w:rsid w:val="0015579D"/>
    <w:rsid w:val="0015706D"/>
    <w:rsid w:val="001607E6"/>
    <w:rsid w:val="001628A1"/>
    <w:rsid w:val="0016488F"/>
    <w:rsid w:val="00164B78"/>
    <w:rsid w:val="001650D8"/>
    <w:rsid w:val="0016514B"/>
    <w:rsid w:val="00165311"/>
    <w:rsid w:val="00165741"/>
    <w:rsid w:val="001669D6"/>
    <w:rsid w:val="00166FA7"/>
    <w:rsid w:val="00167EA1"/>
    <w:rsid w:val="001711FA"/>
    <w:rsid w:val="00171A44"/>
    <w:rsid w:val="001745EC"/>
    <w:rsid w:val="0017513E"/>
    <w:rsid w:val="001766DD"/>
    <w:rsid w:val="00176F42"/>
    <w:rsid w:val="0017703C"/>
    <w:rsid w:val="001772C6"/>
    <w:rsid w:val="001804CE"/>
    <w:rsid w:val="00181BF4"/>
    <w:rsid w:val="00184D40"/>
    <w:rsid w:val="00184F71"/>
    <w:rsid w:val="00185429"/>
    <w:rsid w:val="00185D9B"/>
    <w:rsid w:val="00186FE2"/>
    <w:rsid w:val="001908EB"/>
    <w:rsid w:val="00195AA9"/>
    <w:rsid w:val="00197A6D"/>
    <w:rsid w:val="001A16DC"/>
    <w:rsid w:val="001A62DD"/>
    <w:rsid w:val="001A6BD6"/>
    <w:rsid w:val="001A6E54"/>
    <w:rsid w:val="001B22B6"/>
    <w:rsid w:val="001B23E8"/>
    <w:rsid w:val="001B5617"/>
    <w:rsid w:val="001B5836"/>
    <w:rsid w:val="001B65AD"/>
    <w:rsid w:val="001B71EA"/>
    <w:rsid w:val="001C01ED"/>
    <w:rsid w:val="001C39DB"/>
    <w:rsid w:val="001C3F8F"/>
    <w:rsid w:val="001C7EDA"/>
    <w:rsid w:val="001D134B"/>
    <w:rsid w:val="001D15EF"/>
    <w:rsid w:val="001D2C29"/>
    <w:rsid w:val="001D3C95"/>
    <w:rsid w:val="001D5B46"/>
    <w:rsid w:val="001D79B8"/>
    <w:rsid w:val="001F002A"/>
    <w:rsid w:val="001F13F3"/>
    <w:rsid w:val="001F148F"/>
    <w:rsid w:val="001F16D9"/>
    <w:rsid w:val="001F1EE0"/>
    <w:rsid w:val="001F2A2E"/>
    <w:rsid w:val="001F3B43"/>
    <w:rsid w:val="001F63C3"/>
    <w:rsid w:val="001F7C38"/>
    <w:rsid w:val="001F7E54"/>
    <w:rsid w:val="002020CD"/>
    <w:rsid w:val="00202C69"/>
    <w:rsid w:val="00204862"/>
    <w:rsid w:val="002104D1"/>
    <w:rsid w:val="002122B4"/>
    <w:rsid w:val="0021423F"/>
    <w:rsid w:val="00214BF0"/>
    <w:rsid w:val="002152E6"/>
    <w:rsid w:val="0021552B"/>
    <w:rsid w:val="00220366"/>
    <w:rsid w:val="00224D52"/>
    <w:rsid w:val="002365F5"/>
    <w:rsid w:val="00236884"/>
    <w:rsid w:val="00241D09"/>
    <w:rsid w:val="00244CCF"/>
    <w:rsid w:val="00246E34"/>
    <w:rsid w:val="00250F6E"/>
    <w:rsid w:val="00254243"/>
    <w:rsid w:val="00256729"/>
    <w:rsid w:val="002572E1"/>
    <w:rsid w:val="002613B8"/>
    <w:rsid w:val="002627BC"/>
    <w:rsid w:val="00264D2A"/>
    <w:rsid w:val="00265AEC"/>
    <w:rsid w:val="00267E3D"/>
    <w:rsid w:val="00274CE0"/>
    <w:rsid w:val="002801F5"/>
    <w:rsid w:val="00280C42"/>
    <w:rsid w:val="00280D43"/>
    <w:rsid w:val="00281C46"/>
    <w:rsid w:val="00284AE9"/>
    <w:rsid w:val="00284CF6"/>
    <w:rsid w:val="002865D1"/>
    <w:rsid w:val="002865EA"/>
    <w:rsid w:val="00286E10"/>
    <w:rsid w:val="002877A4"/>
    <w:rsid w:val="002922A0"/>
    <w:rsid w:val="00292AE7"/>
    <w:rsid w:val="002931ED"/>
    <w:rsid w:val="0029577F"/>
    <w:rsid w:val="00295B11"/>
    <w:rsid w:val="00295D10"/>
    <w:rsid w:val="002966E9"/>
    <w:rsid w:val="00296BD3"/>
    <w:rsid w:val="002A2348"/>
    <w:rsid w:val="002A50AC"/>
    <w:rsid w:val="002A6613"/>
    <w:rsid w:val="002A674F"/>
    <w:rsid w:val="002A6F44"/>
    <w:rsid w:val="002B133F"/>
    <w:rsid w:val="002B52B7"/>
    <w:rsid w:val="002B67AE"/>
    <w:rsid w:val="002B71AB"/>
    <w:rsid w:val="002B7BA6"/>
    <w:rsid w:val="002C70A4"/>
    <w:rsid w:val="002C7F40"/>
    <w:rsid w:val="002D0689"/>
    <w:rsid w:val="002D1A22"/>
    <w:rsid w:val="002D1CD6"/>
    <w:rsid w:val="002D2CFF"/>
    <w:rsid w:val="002D330B"/>
    <w:rsid w:val="002D453C"/>
    <w:rsid w:val="002D482A"/>
    <w:rsid w:val="002E35DC"/>
    <w:rsid w:val="002E4C08"/>
    <w:rsid w:val="002E5614"/>
    <w:rsid w:val="002E6360"/>
    <w:rsid w:val="002F0D18"/>
    <w:rsid w:val="002F26A3"/>
    <w:rsid w:val="002F2A88"/>
    <w:rsid w:val="002F3C12"/>
    <w:rsid w:val="002F4CCE"/>
    <w:rsid w:val="002F5235"/>
    <w:rsid w:val="002F54CF"/>
    <w:rsid w:val="002F6FEC"/>
    <w:rsid w:val="00300D3D"/>
    <w:rsid w:val="0030385C"/>
    <w:rsid w:val="003045F1"/>
    <w:rsid w:val="0030556F"/>
    <w:rsid w:val="00305916"/>
    <w:rsid w:val="00307437"/>
    <w:rsid w:val="003075F8"/>
    <w:rsid w:val="003077EB"/>
    <w:rsid w:val="00310047"/>
    <w:rsid w:val="0031234C"/>
    <w:rsid w:val="00314E3C"/>
    <w:rsid w:val="00320CFA"/>
    <w:rsid w:val="00322C22"/>
    <w:rsid w:val="00323BF1"/>
    <w:rsid w:val="00324F88"/>
    <w:rsid w:val="00326769"/>
    <w:rsid w:val="003273AD"/>
    <w:rsid w:val="00330576"/>
    <w:rsid w:val="0033129C"/>
    <w:rsid w:val="003321AB"/>
    <w:rsid w:val="003337A7"/>
    <w:rsid w:val="003337E3"/>
    <w:rsid w:val="00337D6B"/>
    <w:rsid w:val="003400E3"/>
    <w:rsid w:val="003405C8"/>
    <w:rsid w:val="00341C9A"/>
    <w:rsid w:val="00342C1C"/>
    <w:rsid w:val="00342FF0"/>
    <w:rsid w:val="00343C0B"/>
    <w:rsid w:val="00344E5B"/>
    <w:rsid w:val="00345A6B"/>
    <w:rsid w:val="0034604D"/>
    <w:rsid w:val="00347B83"/>
    <w:rsid w:val="00350B4E"/>
    <w:rsid w:val="00361170"/>
    <w:rsid w:val="00364CC6"/>
    <w:rsid w:val="00366483"/>
    <w:rsid w:val="003673B4"/>
    <w:rsid w:val="0037380F"/>
    <w:rsid w:val="00374B83"/>
    <w:rsid w:val="00381F56"/>
    <w:rsid w:val="00381FD6"/>
    <w:rsid w:val="00385BF9"/>
    <w:rsid w:val="00385D57"/>
    <w:rsid w:val="0038699A"/>
    <w:rsid w:val="003935E0"/>
    <w:rsid w:val="003944A8"/>
    <w:rsid w:val="0039522F"/>
    <w:rsid w:val="003A0433"/>
    <w:rsid w:val="003A09A4"/>
    <w:rsid w:val="003A2086"/>
    <w:rsid w:val="003A45F2"/>
    <w:rsid w:val="003A4FAF"/>
    <w:rsid w:val="003A5041"/>
    <w:rsid w:val="003A5FB8"/>
    <w:rsid w:val="003B781A"/>
    <w:rsid w:val="003C03D8"/>
    <w:rsid w:val="003C1830"/>
    <w:rsid w:val="003C1B35"/>
    <w:rsid w:val="003C2317"/>
    <w:rsid w:val="003C2CFE"/>
    <w:rsid w:val="003C66A9"/>
    <w:rsid w:val="003C6AA4"/>
    <w:rsid w:val="003C6D2A"/>
    <w:rsid w:val="003C6E2A"/>
    <w:rsid w:val="003C7336"/>
    <w:rsid w:val="003D2172"/>
    <w:rsid w:val="003D3E16"/>
    <w:rsid w:val="003D50CD"/>
    <w:rsid w:val="003D5D93"/>
    <w:rsid w:val="003D797E"/>
    <w:rsid w:val="003F0DFB"/>
    <w:rsid w:val="003F6115"/>
    <w:rsid w:val="003F664B"/>
    <w:rsid w:val="00400296"/>
    <w:rsid w:val="004008F8"/>
    <w:rsid w:val="00401CB8"/>
    <w:rsid w:val="00402975"/>
    <w:rsid w:val="00404C7F"/>
    <w:rsid w:val="004060FC"/>
    <w:rsid w:val="0041025C"/>
    <w:rsid w:val="004119D9"/>
    <w:rsid w:val="00412A8F"/>
    <w:rsid w:val="0041490B"/>
    <w:rsid w:val="004176BB"/>
    <w:rsid w:val="00420E89"/>
    <w:rsid w:val="00421AE4"/>
    <w:rsid w:val="0042336D"/>
    <w:rsid w:val="00423421"/>
    <w:rsid w:val="00424BAB"/>
    <w:rsid w:val="004253D9"/>
    <w:rsid w:val="00426892"/>
    <w:rsid w:val="0042770F"/>
    <w:rsid w:val="0042775B"/>
    <w:rsid w:val="00434383"/>
    <w:rsid w:val="00435555"/>
    <w:rsid w:val="00435724"/>
    <w:rsid w:val="00440B71"/>
    <w:rsid w:val="00442107"/>
    <w:rsid w:val="004423CF"/>
    <w:rsid w:val="00443666"/>
    <w:rsid w:val="00446A4C"/>
    <w:rsid w:val="00447EC2"/>
    <w:rsid w:val="00450837"/>
    <w:rsid w:val="00452928"/>
    <w:rsid w:val="0046081A"/>
    <w:rsid w:val="0046233F"/>
    <w:rsid w:val="00462972"/>
    <w:rsid w:val="00464371"/>
    <w:rsid w:val="0047082D"/>
    <w:rsid w:val="00470880"/>
    <w:rsid w:val="0047119F"/>
    <w:rsid w:val="00472C04"/>
    <w:rsid w:val="00475567"/>
    <w:rsid w:val="00475E09"/>
    <w:rsid w:val="00477269"/>
    <w:rsid w:val="0048265B"/>
    <w:rsid w:val="00483734"/>
    <w:rsid w:val="004839D9"/>
    <w:rsid w:val="00484D5D"/>
    <w:rsid w:val="004859E6"/>
    <w:rsid w:val="00490102"/>
    <w:rsid w:val="00490466"/>
    <w:rsid w:val="00490AAF"/>
    <w:rsid w:val="004A149E"/>
    <w:rsid w:val="004A2E24"/>
    <w:rsid w:val="004A3159"/>
    <w:rsid w:val="004A4C6E"/>
    <w:rsid w:val="004A4ED3"/>
    <w:rsid w:val="004A5413"/>
    <w:rsid w:val="004A577A"/>
    <w:rsid w:val="004A76F2"/>
    <w:rsid w:val="004B01F5"/>
    <w:rsid w:val="004B07A8"/>
    <w:rsid w:val="004B18CF"/>
    <w:rsid w:val="004B2BC3"/>
    <w:rsid w:val="004B3492"/>
    <w:rsid w:val="004C1396"/>
    <w:rsid w:val="004C431F"/>
    <w:rsid w:val="004C4D1A"/>
    <w:rsid w:val="004C5431"/>
    <w:rsid w:val="004C58F1"/>
    <w:rsid w:val="004C5EE1"/>
    <w:rsid w:val="004C6917"/>
    <w:rsid w:val="004C7424"/>
    <w:rsid w:val="004C7A20"/>
    <w:rsid w:val="004D082A"/>
    <w:rsid w:val="004D0B3D"/>
    <w:rsid w:val="004D2EEC"/>
    <w:rsid w:val="004D3158"/>
    <w:rsid w:val="004D35C7"/>
    <w:rsid w:val="004D40E3"/>
    <w:rsid w:val="004D4752"/>
    <w:rsid w:val="004D56F3"/>
    <w:rsid w:val="004D672F"/>
    <w:rsid w:val="004E5186"/>
    <w:rsid w:val="004E7ED0"/>
    <w:rsid w:val="004F0527"/>
    <w:rsid w:val="004F4822"/>
    <w:rsid w:val="004F5865"/>
    <w:rsid w:val="004F6846"/>
    <w:rsid w:val="004F6A6F"/>
    <w:rsid w:val="00500B60"/>
    <w:rsid w:val="00500D29"/>
    <w:rsid w:val="00502817"/>
    <w:rsid w:val="00504C60"/>
    <w:rsid w:val="00505F4D"/>
    <w:rsid w:val="005128BA"/>
    <w:rsid w:val="005177D1"/>
    <w:rsid w:val="00520977"/>
    <w:rsid w:val="00526E25"/>
    <w:rsid w:val="0053295F"/>
    <w:rsid w:val="00535875"/>
    <w:rsid w:val="005361E4"/>
    <w:rsid w:val="00537665"/>
    <w:rsid w:val="00544F24"/>
    <w:rsid w:val="00545177"/>
    <w:rsid w:val="00547353"/>
    <w:rsid w:val="005513AA"/>
    <w:rsid w:val="00551DD6"/>
    <w:rsid w:val="00555FBD"/>
    <w:rsid w:val="0056380A"/>
    <w:rsid w:val="00565283"/>
    <w:rsid w:val="00565C4D"/>
    <w:rsid w:val="00565E07"/>
    <w:rsid w:val="00567419"/>
    <w:rsid w:val="00567692"/>
    <w:rsid w:val="00567DBB"/>
    <w:rsid w:val="00573FCC"/>
    <w:rsid w:val="0057792D"/>
    <w:rsid w:val="00577D80"/>
    <w:rsid w:val="005845A3"/>
    <w:rsid w:val="00584F32"/>
    <w:rsid w:val="00587970"/>
    <w:rsid w:val="00592212"/>
    <w:rsid w:val="005957FD"/>
    <w:rsid w:val="005975A6"/>
    <w:rsid w:val="005A22A8"/>
    <w:rsid w:val="005A3D63"/>
    <w:rsid w:val="005A43B4"/>
    <w:rsid w:val="005A606C"/>
    <w:rsid w:val="005A6AA3"/>
    <w:rsid w:val="005A6CA0"/>
    <w:rsid w:val="005B006D"/>
    <w:rsid w:val="005B4AE6"/>
    <w:rsid w:val="005B607D"/>
    <w:rsid w:val="005C08A7"/>
    <w:rsid w:val="005C0C72"/>
    <w:rsid w:val="005C1490"/>
    <w:rsid w:val="005C3FB0"/>
    <w:rsid w:val="005C794F"/>
    <w:rsid w:val="005D5363"/>
    <w:rsid w:val="005D6A01"/>
    <w:rsid w:val="005E0A47"/>
    <w:rsid w:val="005E55B7"/>
    <w:rsid w:val="005E5B52"/>
    <w:rsid w:val="005E706C"/>
    <w:rsid w:val="005E74B5"/>
    <w:rsid w:val="005F07A7"/>
    <w:rsid w:val="005F1711"/>
    <w:rsid w:val="005F4529"/>
    <w:rsid w:val="005F7B54"/>
    <w:rsid w:val="00602D76"/>
    <w:rsid w:val="0060339B"/>
    <w:rsid w:val="00603677"/>
    <w:rsid w:val="0060632C"/>
    <w:rsid w:val="00606331"/>
    <w:rsid w:val="00606977"/>
    <w:rsid w:val="00606B9B"/>
    <w:rsid w:val="00610927"/>
    <w:rsid w:val="00610A50"/>
    <w:rsid w:val="0061288C"/>
    <w:rsid w:val="00614250"/>
    <w:rsid w:val="006159AE"/>
    <w:rsid w:val="0061604E"/>
    <w:rsid w:val="0061681D"/>
    <w:rsid w:val="00616B9A"/>
    <w:rsid w:val="00617DC8"/>
    <w:rsid w:val="00621A46"/>
    <w:rsid w:val="00625FE7"/>
    <w:rsid w:val="00626238"/>
    <w:rsid w:val="006316A7"/>
    <w:rsid w:val="0063178A"/>
    <w:rsid w:val="006329EF"/>
    <w:rsid w:val="006423CB"/>
    <w:rsid w:val="006435FB"/>
    <w:rsid w:val="0064685A"/>
    <w:rsid w:val="00652488"/>
    <w:rsid w:val="00653273"/>
    <w:rsid w:val="00653E25"/>
    <w:rsid w:val="0065699C"/>
    <w:rsid w:val="006607F0"/>
    <w:rsid w:val="00660F28"/>
    <w:rsid w:val="00663B44"/>
    <w:rsid w:val="00663F78"/>
    <w:rsid w:val="006677BC"/>
    <w:rsid w:val="00667F46"/>
    <w:rsid w:val="00670640"/>
    <w:rsid w:val="00672593"/>
    <w:rsid w:val="00673028"/>
    <w:rsid w:val="00673365"/>
    <w:rsid w:val="006735F7"/>
    <w:rsid w:val="00673E43"/>
    <w:rsid w:val="006752AA"/>
    <w:rsid w:val="00675DE3"/>
    <w:rsid w:val="00680269"/>
    <w:rsid w:val="00684688"/>
    <w:rsid w:val="00685D74"/>
    <w:rsid w:val="00695DCF"/>
    <w:rsid w:val="00697400"/>
    <w:rsid w:val="006978F7"/>
    <w:rsid w:val="00697E04"/>
    <w:rsid w:val="006A00D6"/>
    <w:rsid w:val="006A54F9"/>
    <w:rsid w:val="006A595F"/>
    <w:rsid w:val="006A5D7E"/>
    <w:rsid w:val="006A7527"/>
    <w:rsid w:val="006B06E0"/>
    <w:rsid w:val="006B13B5"/>
    <w:rsid w:val="006B21EB"/>
    <w:rsid w:val="006B3F51"/>
    <w:rsid w:val="006B7201"/>
    <w:rsid w:val="006B7852"/>
    <w:rsid w:val="006C007C"/>
    <w:rsid w:val="006C1265"/>
    <w:rsid w:val="006C2B5C"/>
    <w:rsid w:val="006C401B"/>
    <w:rsid w:val="006C5BE9"/>
    <w:rsid w:val="006D0572"/>
    <w:rsid w:val="006D0FA7"/>
    <w:rsid w:val="006D374A"/>
    <w:rsid w:val="006D5BF0"/>
    <w:rsid w:val="006D6CC1"/>
    <w:rsid w:val="006D6E8A"/>
    <w:rsid w:val="006E0EDB"/>
    <w:rsid w:val="006F2EAD"/>
    <w:rsid w:val="006F307D"/>
    <w:rsid w:val="006F4205"/>
    <w:rsid w:val="006F4642"/>
    <w:rsid w:val="006F5666"/>
    <w:rsid w:val="006F572E"/>
    <w:rsid w:val="00701181"/>
    <w:rsid w:val="007017D9"/>
    <w:rsid w:val="00711E2E"/>
    <w:rsid w:val="0071368C"/>
    <w:rsid w:val="00715F6F"/>
    <w:rsid w:val="0071632C"/>
    <w:rsid w:val="00716545"/>
    <w:rsid w:val="00717C41"/>
    <w:rsid w:val="00720D79"/>
    <w:rsid w:val="00720DA6"/>
    <w:rsid w:val="007216A8"/>
    <w:rsid w:val="00722F72"/>
    <w:rsid w:val="00723DFE"/>
    <w:rsid w:val="00730590"/>
    <w:rsid w:val="0073192F"/>
    <w:rsid w:val="0073252A"/>
    <w:rsid w:val="007363A9"/>
    <w:rsid w:val="00737429"/>
    <w:rsid w:val="00740F9E"/>
    <w:rsid w:val="00743122"/>
    <w:rsid w:val="007435BD"/>
    <w:rsid w:val="00745A9D"/>
    <w:rsid w:val="0075024F"/>
    <w:rsid w:val="0075104E"/>
    <w:rsid w:val="0075162F"/>
    <w:rsid w:val="00751F79"/>
    <w:rsid w:val="007557D5"/>
    <w:rsid w:val="007564AF"/>
    <w:rsid w:val="00756603"/>
    <w:rsid w:val="00756F52"/>
    <w:rsid w:val="00760FE9"/>
    <w:rsid w:val="00761D27"/>
    <w:rsid w:val="0076302A"/>
    <w:rsid w:val="00763E6B"/>
    <w:rsid w:val="00764352"/>
    <w:rsid w:val="0076539F"/>
    <w:rsid w:val="007666A3"/>
    <w:rsid w:val="0076675B"/>
    <w:rsid w:val="0077005B"/>
    <w:rsid w:val="007713C5"/>
    <w:rsid w:val="0077145A"/>
    <w:rsid w:val="007717C0"/>
    <w:rsid w:val="00775411"/>
    <w:rsid w:val="007769DE"/>
    <w:rsid w:val="00780030"/>
    <w:rsid w:val="00786841"/>
    <w:rsid w:val="00790F61"/>
    <w:rsid w:val="0079249C"/>
    <w:rsid w:val="00793006"/>
    <w:rsid w:val="00794F4C"/>
    <w:rsid w:val="0079627F"/>
    <w:rsid w:val="007A1173"/>
    <w:rsid w:val="007A2340"/>
    <w:rsid w:val="007A2D9F"/>
    <w:rsid w:val="007A3D58"/>
    <w:rsid w:val="007A6060"/>
    <w:rsid w:val="007A7901"/>
    <w:rsid w:val="007A7A8D"/>
    <w:rsid w:val="007B1994"/>
    <w:rsid w:val="007B2002"/>
    <w:rsid w:val="007B3FA9"/>
    <w:rsid w:val="007B5291"/>
    <w:rsid w:val="007B6791"/>
    <w:rsid w:val="007B7B8B"/>
    <w:rsid w:val="007C0F33"/>
    <w:rsid w:val="007C2365"/>
    <w:rsid w:val="007C3B37"/>
    <w:rsid w:val="007C3B40"/>
    <w:rsid w:val="007C4D8A"/>
    <w:rsid w:val="007D0825"/>
    <w:rsid w:val="007D5238"/>
    <w:rsid w:val="007D56A5"/>
    <w:rsid w:val="007E52B5"/>
    <w:rsid w:val="007E652C"/>
    <w:rsid w:val="007F0833"/>
    <w:rsid w:val="007F5267"/>
    <w:rsid w:val="007F54F6"/>
    <w:rsid w:val="007F6023"/>
    <w:rsid w:val="008012A3"/>
    <w:rsid w:val="00801F4A"/>
    <w:rsid w:val="00802D76"/>
    <w:rsid w:val="008065FA"/>
    <w:rsid w:val="008109DE"/>
    <w:rsid w:val="008150C2"/>
    <w:rsid w:val="0081551A"/>
    <w:rsid w:val="00815C5C"/>
    <w:rsid w:val="00817C8A"/>
    <w:rsid w:val="00820335"/>
    <w:rsid w:val="008217B5"/>
    <w:rsid w:val="00821A3F"/>
    <w:rsid w:val="00822D4E"/>
    <w:rsid w:val="00823059"/>
    <w:rsid w:val="00823FE3"/>
    <w:rsid w:val="0082458B"/>
    <w:rsid w:val="0082554C"/>
    <w:rsid w:val="008267AF"/>
    <w:rsid w:val="00827518"/>
    <w:rsid w:val="008328C0"/>
    <w:rsid w:val="00833D0E"/>
    <w:rsid w:val="00840E54"/>
    <w:rsid w:val="00841A04"/>
    <w:rsid w:val="008428CB"/>
    <w:rsid w:val="00845CB7"/>
    <w:rsid w:val="00845D91"/>
    <w:rsid w:val="00847A3A"/>
    <w:rsid w:val="00847E7C"/>
    <w:rsid w:val="00851766"/>
    <w:rsid w:val="008547B4"/>
    <w:rsid w:val="00862A6B"/>
    <w:rsid w:val="0087012D"/>
    <w:rsid w:val="00870432"/>
    <w:rsid w:val="0087205F"/>
    <w:rsid w:val="00872285"/>
    <w:rsid w:val="00873B3D"/>
    <w:rsid w:val="00875ACD"/>
    <w:rsid w:val="008775AA"/>
    <w:rsid w:val="008809DC"/>
    <w:rsid w:val="0088318F"/>
    <w:rsid w:val="008846FE"/>
    <w:rsid w:val="00887C1A"/>
    <w:rsid w:val="00890507"/>
    <w:rsid w:val="008922D7"/>
    <w:rsid w:val="008932F2"/>
    <w:rsid w:val="00894A9D"/>
    <w:rsid w:val="00894F02"/>
    <w:rsid w:val="008A12A8"/>
    <w:rsid w:val="008A155C"/>
    <w:rsid w:val="008A1F90"/>
    <w:rsid w:val="008A32E8"/>
    <w:rsid w:val="008A3DBE"/>
    <w:rsid w:val="008A51A5"/>
    <w:rsid w:val="008A72C9"/>
    <w:rsid w:val="008A73AC"/>
    <w:rsid w:val="008B2441"/>
    <w:rsid w:val="008B4F14"/>
    <w:rsid w:val="008C1623"/>
    <w:rsid w:val="008C2F2A"/>
    <w:rsid w:val="008C60C9"/>
    <w:rsid w:val="008D3031"/>
    <w:rsid w:val="008D34FE"/>
    <w:rsid w:val="008D3F2A"/>
    <w:rsid w:val="008D493A"/>
    <w:rsid w:val="008D73C0"/>
    <w:rsid w:val="008E0702"/>
    <w:rsid w:val="008E1B70"/>
    <w:rsid w:val="008E4066"/>
    <w:rsid w:val="008E4125"/>
    <w:rsid w:val="008E59D8"/>
    <w:rsid w:val="008E6569"/>
    <w:rsid w:val="008E656A"/>
    <w:rsid w:val="008E6DD9"/>
    <w:rsid w:val="008F2DB6"/>
    <w:rsid w:val="008F7526"/>
    <w:rsid w:val="0090001B"/>
    <w:rsid w:val="00900500"/>
    <w:rsid w:val="00901873"/>
    <w:rsid w:val="00902545"/>
    <w:rsid w:val="00904FE3"/>
    <w:rsid w:val="00905E06"/>
    <w:rsid w:val="00906974"/>
    <w:rsid w:val="009079B8"/>
    <w:rsid w:val="0091005E"/>
    <w:rsid w:val="009112B1"/>
    <w:rsid w:val="0091210B"/>
    <w:rsid w:val="0091349B"/>
    <w:rsid w:val="009154E7"/>
    <w:rsid w:val="009216F5"/>
    <w:rsid w:val="009269FD"/>
    <w:rsid w:val="00927865"/>
    <w:rsid w:val="00927FE3"/>
    <w:rsid w:val="00930175"/>
    <w:rsid w:val="0093233B"/>
    <w:rsid w:val="00932637"/>
    <w:rsid w:val="0093549E"/>
    <w:rsid w:val="00936DED"/>
    <w:rsid w:val="00936F9C"/>
    <w:rsid w:val="00937333"/>
    <w:rsid w:val="00940F0A"/>
    <w:rsid w:val="00940F97"/>
    <w:rsid w:val="0094112E"/>
    <w:rsid w:val="009434A2"/>
    <w:rsid w:val="009467A2"/>
    <w:rsid w:val="00947B0F"/>
    <w:rsid w:val="00950AD4"/>
    <w:rsid w:val="009553C0"/>
    <w:rsid w:val="00956931"/>
    <w:rsid w:val="00957B38"/>
    <w:rsid w:val="009600CD"/>
    <w:rsid w:val="009602D1"/>
    <w:rsid w:val="00961191"/>
    <w:rsid w:val="00962D4C"/>
    <w:rsid w:val="00963DC0"/>
    <w:rsid w:val="00964778"/>
    <w:rsid w:val="009650C0"/>
    <w:rsid w:val="0096605C"/>
    <w:rsid w:val="0097189C"/>
    <w:rsid w:val="009733C5"/>
    <w:rsid w:val="00974CEC"/>
    <w:rsid w:val="0097538F"/>
    <w:rsid w:val="00976372"/>
    <w:rsid w:val="00976385"/>
    <w:rsid w:val="009766E7"/>
    <w:rsid w:val="00976B99"/>
    <w:rsid w:val="0097733B"/>
    <w:rsid w:val="00981B77"/>
    <w:rsid w:val="009859B3"/>
    <w:rsid w:val="00986934"/>
    <w:rsid w:val="00992631"/>
    <w:rsid w:val="009927D9"/>
    <w:rsid w:val="00993E83"/>
    <w:rsid w:val="00996659"/>
    <w:rsid w:val="00996B43"/>
    <w:rsid w:val="009976D8"/>
    <w:rsid w:val="009A3F08"/>
    <w:rsid w:val="009A49CD"/>
    <w:rsid w:val="009A64A3"/>
    <w:rsid w:val="009A7C45"/>
    <w:rsid w:val="009B3316"/>
    <w:rsid w:val="009B5280"/>
    <w:rsid w:val="009C1958"/>
    <w:rsid w:val="009C2080"/>
    <w:rsid w:val="009C2506"/>
    <w:rsid w:val="009C48CB"/>
    <w:rsid w:val="009C56DA"/>
    <w:rsid w:val="009C60FF"/>
    <w:rsid w:val="009D0759"/>
    <w:rsid w:val="009D1EE0"/>
    <w:rsid w:val="009D2259"/>
    <w:rsid w:val="009D2A57"/>
    <w:rsid w:val="009D6081"/>
    <w:rsid w:val="009D71EB"/>
    <w:rsid w:val="009D7520"/>
    <w:rsid w:val="009E1CFB"/>
    <w:rsid w:val="009E3E9D"/>
    <w:rsid w:val="009E3FE8"/>
    <w:rsid w:val="009E49D7"/>
    <w:rsid w:val="009E51E3"/>
    <w:rsid w:val="009E6673"/>
    <w:rsid w:val="009E775E"/>
    <w:rsid w:val="009F1167"/>
    <w:rsid w:val="009F4D9C"/>
    <w:rsid w:val="009F6206"/>
    <w:rsid w:val="00A00911"/>
    <w:rsid w:val="00A01F36"/>
    <w:rsid w:val="00A02DF9"/>
    <w:rsid w:val="00A03481"/>
    <w:rsid w:val="00A034A0"/>
    <w:rsid w:val="00A04326"/>
    <w:rsid w:val="00A0459B"/>
    <w:rsid w:val="00A04DAB"/>
    <w:rsid w:val="00A054A9"/>
    <w:rsid w:val="00A07920"/>
    <w:rsid w:val="00A11840"/>
    <w:rsid w:val="00A12D24"/>
    <w:rsid w:val="00A136EA"/>
    <w:rsid w:val="00A13928"/>
    <w:rsid w:val="00A16A39"/>
    <w:rsid w:val="00A201FE"/>
    <w:rsid w:val="00A21156"/>
    <w:rsid w:val="00A255C7"/>
    <w:rsid w:val="00A25825"/>
    <w:rsid w:val="00A31072"/>
    <w:rsid w:val="00A31AD5"/>
    <w:rsid w:val="00A339AB"/>
    <w:rsid w:val="00A347CF"/>
    <w:rsid w:val="00A37673"/>
    <w:rsid w:val="00A4075D"/>
    <w:rsid w:val="00A418EF"/>
    <w:rsid w:val="00A41EC0"/>
    <w:rsid w:val="00A42B27"/>
    <w:rsid w:val="00A42C1D"/>
    <w:rsid w:val="00A47A7B"/>
    <w:rsid w:val="00A5170E"/>
    <w:rsid w:val="00A5541C"/>
    <w:rsid w:val="00A555D7"/>
    <w:rsid w:val="00A604EC"/>
    <w:rsid w:val="00A60DA0"/>
    <w:rsid w:val="00A613B7"/>
    <w:rsid w:val="00A622A4"/>
    <w:rsid w:val="00A627C3"/>
    <w:rsid w:val="00A62AE5"/>
    <w:rsid w:val="00A63D62"/>
    <w:rsid w:val="00A63D63"/>
    <w:rsid w:val="00A72236"/>
    <w:rsid w:val="00A727C0"/>
    <w:rsid w:val="00A7623E"/>
    <w:rsid w:val="00A8226F"/>
    <w:rsid w:val="00A85CD7"/>
    <w:rsid w:val="00A85DA5"/>
    <w:rsid w:val="00A85DF2"/>
    <w:rsid w:val="00A85F09"/>
    <w:rsid w:val="00A86FA9"/>
    <w:rsid w:val="00A872E0"/>
    <w:rsid w:val="00A92793"/>
    <w:rsid w:val="00A94B60"/>
    <w:rsid w:val="00A9532E"/>
    <w:rsid w:val="00A95ED3"/>
    <w:rsid w:val="00A96857"/>
    <w:rsid w:val="00A97A19"/>
    <w:rsid w:val="00AA0382"/>
    <w:rsid w:val="00AA1700"/>
    <w:rsid w:val="00AA1A07"/>
    <w:rsid w:val="00AA2002"/>
    <w:rsid w:val="00AA2FA4"/>
    <w:rsid w:val="00AA3745"/>
    <w:rsid w:val="00AA3F7C"/>
    <w:rsid w:val="00AA5406"/>
    <w:rsid w:val="00AA625F"/>
    <w:rsid w:val="00AB0F59"/>
    <w:rsid w:val="00AB2415"/>
    <w:rsid w:val="00AB4105"/>
    <w:rsid w:val="00AB4888"/>
    <w:rsid w:val="00AB5BE2"/>
    <w:rsid w:val="00AC07C4"/>
    <w:rsid w:val="00AC22AD"/>
    <w:rsid w:val="00AC37DC"/>
    <w:rsid w:val="00AC5636"/>
    <w:rsid w:val="00AC73C0"/>
    <w:rsid w:val="00AC77B3"/>
    <w:rsid w:val="00AC7A79"/>
    <w:rsid w:val="00AD13E5"/>
    <w:rsid w:val="00AD15A2"/>
    <w:rsid w:val="00AD3B99"/>
    <w:rsid w:val="00AD43BF"/>
    <w:rsid w:val="00AD4D39"/>
    <w:rsid w:val="00AD7975"/>
    <w:rsid w:val="00AD7BDB"/>
    <w:rsid w:val="00AE43FA"/>
    <w:rsid w:val="00AE5E4B"/>
    <w:rsid w:val="00AE6651"/>
    <w:rsid w:val="00AE6A81"/>
    <w:rsid w:val="00AE73C1"/>
    <w:rsid w:val="00AF094E"/>
    <w:rsid w:val="00AF33B9"/>
    <w:rsid w:val="00AF3FAC"/>
    <w:rsid w:val="00AF56F8"/>
    <w:rsid w:val="00AF6D6B"/>
    <w:rsid w:val="00B0098C"/>
    <w:rsid w:val="00B0209C"/>
    <w:rsid w:val="00B027E5"/>
    <w:rsid w:val="00B03143"/>
    <w:rsid w:val="00B059B8"/>
    <w:rsid w:val="00B07689"/>
    <w:rsid w:val="00B11C8D"/>
    <w:rsid w:val="00B17801"/>
    <w:rsid w:val="00B20449"/>
    <w:rsid w:val="00B2055F"/>
    <w:rsid w:val="00B22798"/>
    <w:rsid w:val="00B22E88"/>
    <w:rsid w:val="00B24432"/>
    <w:rsid w:val="00B2689D"/>
    <w:rsid w:val="00B3309A"/>
    <w:rsid w:val="00B40FD4"/>
    <w:rsid w:val="00B411D2"/>
    <w:rsid w:val="00B416A4"/>
    <w:rsid w:val="00B42A8A"/>
    <w:rsid w:val="00B4419D"/>
    <w:rsid w:val="00B46E5E"/>
    <w:rsid w:val="00B47EE8"/>
    <w:rsid w:val="00B51F99"/>
    <w:rsid w:val="00B54F38"/>
    <w:rsid w:val="00B55500"/>
    <w:rsid w:val="00B55BCF"/>
    <w:rsid w:val="00B57A6F"/>
    <w:rsid w:val="00B61002"/>
    <w:rsid w:val="00B619B3"/>
    <w:rsid w:val="00B61E58"/>
    <w:rsid w:val="00B61E81"/>
    <w:rsid w:val="00B62A4C"/>
    <w:rsid w:val="00B63111"/>
    <w:rsid w:val="00B64913"/>
    <w:rsid w:val="00B6543D"/>
    <w:rsid w:val="00B73A94"/>
    <w:rsid w:val="00B75181"/>
    <w:rsid w:val="00B7590E"/>
    <w:rsid w:val="00B7596E"/>
    <w:rsid w:val="00B76B6B"/>
    <w:rsid w:val="00B76BD6"/>
    <w:rsid w:val="00B80253"/>
    <w:rsid w:val="00B8185E"/>
    <w:rsid w:val="00B91BFD"/>
    <w:rsid w:val="00B93C7C"/>
    <w:rsid w:val="00B9446F"/>
    <w:rsid w:val="00B95945"/>
    <w:rsid w:val="00B96029"/>
    <w:rsid w:val="00BA15AA"/>
    <w:rsid w:val="00BA36CB"/>
    <w:rsid w:val="00BA401A"/>
    <w:rsid w:val="00BA62B5"/>
    <w:rsid w:val="00BB0319"/>
    <w:rsid w:val="00BB5016"/>
    <w:rsid w:val="00BB66D4"/>
    <w:rsid w:val="00BB71F3"/>
    <w:rsid w:val="00BB7EBC"/>
    <w:rsid w:val="00BC0453"/>
    <w:rsid w:val="00BC2886"/>
    <w:rsid w:val="00BC6077"/>
    <w:rsid w:val="00BD0286"/>
    <w:rsid w:val="00BD0F89"/>
    <w:rsid w:val="00BD11A8"/>
    <w:rsid w:val="00BD2E73"/>
    <w:rsid w:val="00BD660A"/>
    <w:rsid w:val="00BE14C6"/>
    <w:rsid w:val="00BE1E93"/>
    <w:rsid w:val="00BE267E"/>
    <w:rsid w:val="00BF0DBA"/>
    <w:rsid w:val="00BF10AE"/>
    <w:rsid w:val="00BF1285"/>
    <w:rsid w:val="00BF2E14"/>
    <w:rsid w:val="00BF54F1"/>
    <w:rsid w:val="00BF6972"/>
    <w:rsid w:val="00BF74DE"/>
    <w:rsid w:val="00C004EB"/>
    <w:rsid w:val="00C05373"/>
    <w:rsid w:val="00C05C05"/>
    <w:rsid w:val="00C05F00"/>
    <w:rsid w:val="00C071D8"/>
    <w:rsid w:val="00C10D52"/>
    <w:rsid w:val="00C14E28"/>
    <w:rsid w:val="00C15242"/>
    <w:rsid w:val="00C16D6A"/>
    <w:rsid w:val="00C219A6"/>
    <w:rsid w:val="00C23F90"/>
    <w:rsid w:val="00C2472B"/>
    <w:rsid w:val="00C27F4F"/>
    <w:rsid w:val="00C30423"/>
    <w:rsid w:val="00C30A87"/>
    <w:rsid w:val="00C31A3A"/>
    <w:rsid w:val="00C31DAA"/>
    <w:rsid w:val="00C432FF"/>
    <w:rsid w:val="00C43622"/>
    <w:rsid w:val="00C44139"/>
    <w:rsid w:val="00C45289"/>
    <w:rsid w:val="00C45645"/>
    <w:rsid w:val="00C47E80"/>
    <w:rsid w:val="00C50611"/>
    <w:rsid w:val="00C517B9"/>
    <w:rsid w:val="00C52A98"/>
    <w:rsid w:val="00C53653"/>
    <w:rsid w:val="00C53FE2"/>
    <w:rsid w:val="00C54290"/>
    <w:rsid w:val="00C56DE7"/>
    <w:rsid w:val="00C57AF3"/>
    <w:rsid w:val="00C63FEE"/>
    <w:rsid w:val="00C677DA"/>
    <w:rsid w:val="00C700F0"/>
    <w:rsid w:val="00C72A44"/>
    <w:rsid w:val="00C73716"/>
    <w:rsid w:val="00C73E83"/>
    <w:rsid w:val="00C75B26"/>
    <w:rsid w:val="00C76A80"/>
    <w:rsid w:val="00C77465"/>
    <w:rsid w:val="00C77C5D"/>
    <w:rsid w:val="00C820AB"/>
    <w:rsid w:val="00C8245C"/>
    <w:rsid w:val="00C83A87"/>
    <w:rsid w:val="00C84CD7"/>
    <w:rsid w:val="00C85B26"/>
    <w:rsid w:val="00C977A8"/>
    <w:rsid w:val="00CA07AE"/>
    <w:rsid w:val="00CA2113"/>
    <w:rsid w:val="00CA25AB"/>
    <w:rsid w:val="00CA591B"/>
    <w:rsid w:val="00CA5F91"/>
    <w:rsid w:val="00CA64FB"/>
    <w:rsid w:val="00CB0A41"/>
    <w:rsid w:val="00CB17EF"/>
    <w:rsid w:val="00CB37D0"/>
    <w:rsid w:val="00CB5139"/>
    <w:rsid w:val="00CB5FEC"/>
    <w:rsid w:val="00CB6080"/>
    <w:rsid w:val="00CC19D7"/>
    <w:rsid w:val="00CC1EA0"/>
    <w:rsid w:val="00CC5590"/>
    <w:rsid w:val="00CC5DBE"/>
    <w:rsid w:val="00CC61CD"/>
    <w:rsid w:val="00CC68A6"/>
    <w:rsid w:val="00CD033A"/>
    <w:rsid w:val="00CD3B2C"/>
    <w:rsid w:val="00CD519C"/>
    <w:rsid w:val="00CD53D3"/>
    <w:rsid w:val="00CD59DE"/>
    <w:rsid w:val="00CD65B5"/>
    <w:rsid w:val="00CE416B"/>
    <w:rsid w:val="00CE45E7"/>
    <w:rsid w:val="00CE47FC"/>
    <w:rsid w:val="00CF35B2"/>
    <w:rsid w:val="00CF6F60"/>
    <w:rsid w:val="00D024BF"/>
    <w:rsid w:val="00D03AAF"/>
    <w:rsid w:val="00D04ABC"/>
    <w:rsid w:val="00D04BD2"/>
    <w:rsid w:val="00D061C2"/>
    <w:rsid w:val="00D06AF5"/>
    <w:rsid w:val="00D06F9D"/>
    <w:rsid w:val="00D1346F"/>
    <w:rsid w:val="00D140C6"/>
    <w:rsid w:val="00D17462"/>
    <w:rsid w:val="00D22E18"/>
    <w:rsid w:val="00D234A5"/>
    <w:rsid w:val="00D2463E"/>
    <w:rsid w:val="00D27376"/>
    <w:rsid w:val="00D2746A"/>
    <w:rsid w:val="00D304EA"/>
    <w:rsid w:val="00D314AE"/>
    <w:rsid w:val="00D31882"/>
    <w:rsid w:val="00D34614"/>
    <w:rsid w:val="00D359E4"/>
    <w:rsid w:val="00D35E94"/>
    <w:rsid w:val="00D372E0"/>
    <w:rsid w:val="00D40390"/>
    <w:rsid w:val="00D43886"/>
    <w:rsid w:val="00D43AE6"/>
    <w:rsid w:val="00D451EC"/>
    <w:rsid w:val="00D45ABC"/>
    <w:rsid w:val="00D46247"/>
    <w:rsid w:val="00D46892"/>
    <w:rsid w:val="00D51E53"/>
    <w:rsid w:val="00D539D9"/>
    <w:rsid w:val="00D5453B"/>
    <w:rsid w:val="00D56814"/>
    <w:rsid w:val="00D63AC6"/>
    <w:rsid w:val="00D642BD"/>
    <w:rsid w:val="00D65B24"/>
    <w:rsid w:val="00D65F40"/>
    <w:rsid w:val="00D67FD0"/>
    <w:rsid w:val="00D709D9"/>
    <w:rsid w:val="00D72F1C"/>
    <w:rsid w:val="00D74885"/>
    <w:rsid w:val="00D75EE7"/>
    <w:rsid w:val="00D76C5E"/>
    <w:rsid w:val="00D771A2"/>
    <w:rsid w:val="00D77BA4"/>
    <w:rsid w:val="00D8389F"/>
    <w:rsid w:val="00D855CD"/>
    <w:rsid w:val="00D865B4"/>
    <w:rsid w:val="00D9138E"/>
    <w:rsid w:val="00D91F40"/>
    <w:rsid w:val="00D93D12"/>
    <w:rsid w:val="00D949CE"/>
    <w:rsid w:val="00D970C4"/>
    <w:rsid w:val="00DA02BE"/>
    <w:rsid w:val="00DA0E19"/>
    <w:rsid w:val="00DA36D1"/>
    <w:rsid w:val="00DA3FE3"/>
    <w:rsid w:val="00DA42C0"/>
    <w:rsid w:val="00DA64A6"/>
    <w:rsid w:val="00DA7B69"/>
    <w:rsid w:val="00DB31AC"/>
    <w:rsid w:val="00DB3B42"/>
    <w:rsid w:val="00DB3F02"/>
    <w:rsid w:val="00DB4A43"/>
    <w:rsid w:val="00DB4CFB"/>
    <w:rsid w:val="00DC0E4D"/>
    <w:rsid w:val="00DC3A30"/>
    <w:rsid w:val="00DC48C1"/>
    <w:rsid w:val="00DD07FB"/>
    <w:rsid w:val="00DD36D2"/>
    <w:rsid w:val="00DD397C"/>
    <w:rsid w:val="00DE1E7E"/>
    <w:rsid w:val="00DE32BB"/>
    <w:rsid w:val="00DE4D00"/>
    <w:rsid w:val="00DE527F"/>
    <w:rsid w:val="00DE6B02"/>
    <w:rsid w:val="00DE78B0"/>
    <w:rsid w:val="00DF0C4B"/>
    <w:rsid w:val="00DF20E8"/>
    <w:rsid w:val="00DF3E41"/>
    <w:rsid w:val="00DF447C"/>
    <w:rsid w:val="00DF5280"/>
    <w:rsid w:val="00DF54D5"/>
    <w:rsid w:val="00DF5BE4"/>
    <w:rsid w:val="00DF66CF"/>
    <w:rsid w:val="00E01023"/>
    <w:rsid w:val="00E019BD"/>
    <w:rsid w:val="00E01B28"/>
    <w:rsid w:val="00E027BC"/>
    <w:rsid w:val="00E03C49"/>
    <w:rsid w:val="00E05973"/>
    <w:rsid w:val="00E07005"/>
    <w:rsid w:val="00E07477"/>
    <w:rsid w:val="00E1031E"/>
    <w:rsid w:val="00E110C5"/>
    <w:rsid w:val="00E123D4"/>
    <w:rsid w:val="00E1310B"/>
    <w:rsid w:val="00E14441"/>
    <w:rsid w:val="00E15FBD"/>
    <w:rsid w:val="00E20F8F"/>
    <w:rsid w:val="00E21CC2"/>
    <w:rsid w:val="00E22089"/>
    <w:rsid w:val="00E2301D"/>
    <w:rsid w:val="00E2403A"/>
    <w:rsid w:val="00E245A8"/>
    <w:rsid w:val="00E26D7D"/>
    <w:rsid w:val="00E2739C"/>
    <w:rsid w:val="00E30E5E"/>
    <w:rsid w:val="00E326E1"/>
    <w:rsid w:val="00E32D26"/>
    <w:rsid w:val="00E34880"/>
    <w:rsid w:val="00E378F6"/>
    <w:rsid w:val="00E425CF"/>
    <w:rsid w:val="00E43209"/>
    <w:rsid w:val="00E45790"/>
    <w:rsid w:val="00E467C1"/>
    <w:rsid w:val="00E46926"/>
    <w:rsid w:val="00E47C0D"/>
    <w:rsid w:val="00E559AA"/>
    <w:rsid w:val="00E55BD7"/>
    <w:rsid w:val="00E565A9"/>
    <w:rsid w:val="00E6153E"/>
    <w:rsid w:val="00E63342"/>
    <w:rsid w:val="00E63CBA"/>
    <w:rsid w:val="00E646CE"/>
    <w:rsid w:val="00E66E8E"/>
    <w:rsid w:val="00E70063"/>
    <w:rsid w:val="00E73BE9"/>
    <w:rsid w:val="00E761CE"/>
    <w:rsid w:val="00E80402"/>
    <w:rsid w:val="00E8067F"/>
    <w:rsid w:val="00E82E4A"/>
    <w:rsid w:val="00E84A34"/>
    <w:rsid w:val="00E85760"/>
    <w:rsid w:val="00E86809"/>
    <w:rsid w:val="00E900E0"/>
    <w:rsid w:val="00E90561"/>
    <w:rsid w:val="00E92FA1"/>
    <w:rsid w:val="00E94F15"/>
    <w:rsid w:val="00EA1A0F"/>
    <w:rsid w:val="00EA2B59"/>
    <w:rsid w:val="00EA3068"/>
    <w:rsid w:val="00EA6A11"/>
    <w:rsid w:val="00EA7D0D"/>
    <w:rsid w:val="00EB0539"/>
    <w:rsid w:val="00EB2798"/>
    <w:rsid w:val="00EB2B94"/>
    <w:rsid w:val="00EB3475"/>
    <w:rsid w:val="00EB4AAE"/>
    <w:rsid w:val="00EC0963"/>
    <w:rsid w:val="00EC3568"/>
    <w:rsid w:val="00EC44FC"/>
    <w:rsid w:val="00EC66BB"/>
    <w:rsid w:val="00ED0420"/>
    <w:rsid w:val="00ED0EBB"/>
    <w:rsid w:val="00ED589D"/>
    <w:rsid w:val="00ED6427"/>
    <w:rsid w:val="00EE0A23"/>
    <w:rsid w:val="00EE1424"/>
    <w:rsid w:val="00EE1A00"/>
    <w:rsid w:val="00EE386D"/>
    <w:rsid w:val="00EE4779"/>
    <w:rsid w:val="00EE5136"/>
    <w:rsid w:val="00EE529E"/>
    <w:rsid w:val="00EE580D"/>
    <w:rsid w:val="00EE64FF"/>
    <w:rsid w:val="00EE7CDC"/>
    <w:rsid w:val="00EF159F"/>
    <w:rsid w:val="00EF1742"/>
    <w:rsid w:val="00EF1852"/>
    <w:rsid w:val="00EF3403"/>
    <w:rsid w:val="00EF46A8"/>
    <w:rsid w:val="00EF4D9C"/>
    <w:rsid w:val="00EF605F"/>
    <w:rsid w:val="00EF65A7"/>
    <w:rsid w:val="00EF67A2"/>
    <w:rsid w:val="00EF7957"/>
    <w:rsid w:val="00EF7BE1"/>
    <w:rsid w:val="00F00461"/>
    <w:rsid w:val="00F00C0C"/>
    <w:rsid w:val="00F0303B"/>
    <w:rsid w:val="00F0339E"/>
    <w:rsid w:val="00F04574"/>
    <w:rsid w:val="00F04C47"/>
    <w:rsid w:val="00F065AC"/>
    <w:rsid w:val="00F068C6"/>
    <w:rsid w:val="00F1385B"/>
    <w:rsid w:val="00F14C3B"/>
    <w:rsid w:val="00F151DC"/>
    <w:rsid w:val="00F17350"/>
    <w:rsid w:val="00F20F2F"/>
    <w:rsid w:val="00F21166"/>
    <w:rsid w:val="00F21761"/>
    <w:rsid w:val="00F2435D"/>
    <w:rsid w:val="00F24EEC"/>
    <w:rsid w:val="00F30AE3"/>
    <w:rsid w:val="00F31C75"/>
    <w:rsid w:val="00F35AF2"/>
    <w:rsid w:val="00F35B14"/>
    <w:rsid w:val="00F41FCC"/>
    <w:rsid w:val="00F42E9C"/>
    <w:rsid w:val="00F458A2"/>
    <w:rsid w:val="00F468EF"/>
    <w:rsid w:val="00F4692E"/>
    <w:rsid w:val="00F46C1C"/>
    <w:rsid w:val="00F47AED"/>
    <w:rsid w:val="00F50CAC"/>
    <w:rsid w:val="00F51C2F"/>
    <w:rsid w:val="00F51EC5"/>
    <w:rsid w:val="00F54D78"/>
    <w:rsid w:val="00F56025"/>
    <w:rsid w:val="00F60286"/>
    <w:rsid w:val="00F61EC7"/>
    <w:rsid w:val="00F62AE9"/>
    <w:rsid w:val="00F63E2F"/>
    <w:rsid w:val="00F65B26"/>
    <w:rsid w:val="00F66306"/>
    <w:rsid w:val="00F66BF4"/>
    <w:rsid w:val="00F67B91"/>
    <w:rsid w:val="00F67CDE"/>
    <w:rsid w:val="00F70560"/>
    <w:rsid w:val="00F7097A"/>
    <w:rsid w:val="00F7099D"/>
    <w:rsid w:val="00F727A5"/>
    <w:rsid w:val="00F777CC"/>
    <w:rsid w:val="00F8042C"/>
    <w:rsid w:val="00F9105D"/>
    <w:rsid w:val="00F967E9"/>
    <w:rsid w:val="00F970F4"/>
    <w:rsid w:val="00FA1C64"/>
    <w:rsid w:val="00FA3471"/>
    <w:rsid w:val="00FA46EF"/>
    <w:rsid w:val="00FB1B25"/>
    <w:rsid w:val="00FB1C50"/>
    <w:rsid w:val="00FB2C99"/>
    <w:rsid w:val="00FB6EA0"/>
    <w:rsid w:val="00FB77D9"/>
    <w:rsid w:val="00FC1FC4"/>
    <w:rsid w:val="00FC2091"/>
    <w:rsid w:val="00FC2F6C"/>
    <w:rsid w:val="00FC3F57"/>
    <w:rsid w:val="00FC5018"/>
    <w:rsid w:val="00FC5F05"/>
    <w:rsid w:val="00FC6F55"/>
    <w:rsid w:val="00FD046D"/>
    <w:rsid w:val="00FD0FC9"/>
    <w:rsid w:val="00FD1173"/>
    <w:rsid w:val="00FD5743"/>
    <w:rsid w:val="00FD5C54"/>
    <w:rsid w:val="00FE01EF"/>
    <w:rsid w:val="00FE06B1"/>
    <w:rsid w:val="00FE165B"/>
    <w:rsid w:val="00FE45DF"/>
    <w:rsid w:val="00FE60DE"/>
    <w:rsid w:val="00FE71CD"/>
    <w:rsid w:val="00FF126C"/>
    <w:rsid w:val="00FF249D"/>
    <w:rsid w:val="00FF2988"/>
    <w:rsid w:val="00FF36D0"/>
    <w:rsid w:val="00FF3718"/>
    <w:rsid w:val="00FF4609"/>
    <w:rsid w:val="00FF46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D4C"/>
    <w:pPr>
      <w:keepLines/>
      <w:spacing w:after="60" w:line="288" w:lineRule="auto"/>
      <w:ind w:firstLine="567"/>
      <w:jc w:val="both"/>
    </w:pPr>
    <w:rPr>
      <w:rFonts w:ascii="Century Gothic" w:hAnsi="Century Gothic"/>
      <w:sz w:val="18"/>
      <w:szCs w:val="24"/>
      <w:lang w:val="en-GB"/>
    </w:rPr>
  </w:style>
  <w:style w:type="paragraph" w:styleId="Heading1">
    <w:name w:val="heading 1"/>
    <w:basedOn w:val="Normal"/>
    <w:next w:val="Normal"/>
    <w:link w:val="Heading1Char"/>
    <w:qFormat/>
    <w:rsid w:val="00323BF1"/>
    <w:pPr>
      <w:keepNext/>
      <w:spacing w:before="300"/>
      <w:ind w:firstLine="0"/>
      <w:outlineLvl w:val="0"/>
    </w:pPr>
    <w:rPr>
      <w:rFonts w:cs="Arial"/>
      <w:b/>
      <w:bCs/>
      <w:sz w:val="24"/>
      <w:lang w:val="el-GR"/>
    </w:rPr>
  </w:style>
  <w:style w:type="paragraph" w:styleId="Heading2">
    <w:name w:val="heading 2"/>
    <w:basedOn w:val="Normal"/>
    <w:next w:val="Normal"/>
    <w:link w:val="Heading2Char"/>
    <w:qFormat/>
    <w:rsid w:val="00323BF1"/>
    <w:pPr>
      <w:keepNext/>
      <w:spacing w:before="240"/>
      <w:ind w:firstLine="0"/>
      <w:outlineLvl w:val="1"/>
    </w:pPr>
    <w:rPr>
      <w:rFonts w:cs="Arial"/>
      <w:b/>
      <w:bCs/>
      <w:sz w:val="22"/>
      <w:lang w:val="el-GR"/>
    </w:rPr>
  </w:style>
  <w:style w:type="paragraph" w:styleId="Heading3">
    <w:name w:val="heading 3"/>
    <w:basedOn w:val="Normal"/>
    <w:next w:val="Normal"/>
    <w:link w:val="Heading3Char"/>
    <w:qFormat/>
    <w:rsid w:val="00962D4C"/>
    <w:pPr>
      <w:keepNext/>
      <w:jc w:val="center"/>
      <w:outlineLvl w:val="2"/>
    </w:pPr>
    <w:rPr>
      <w:rFonts w:cs="Arial"/>
      <w:sz w:val="20"/>
      <w:lang w:val="el-GR"/>
    </w:rPr>
  </w:style>
  <w:style w:type="paragraph" w:styleId="Heading4">
    <w:name w:val="heading 4"/>
    <w:basedOn w:val="Normal"/>
    <w:next w:val="Normal"/>
    <w:link w:val="Heading4Char"/>
    <w:qFormat/>
    <w:rsid w:val="00A04326"/>
    <w:pPr>
      <w:keepNext/>
      <w:outlineLvl w:val="3"/>
    </w:pPr>
    <w:rPr>
      <w:rFonts w:ascii="Arial" w:hAnsi="Arial" w:cs="Arial"/>
      <w:sz w:val="28"/>
      <w:lang w:val="en-US"/>
    </w:rPr>
  </w:style>
  <w:style w:type="paragraph" w:styleId="Heading5">
    <w:name w:val="heading 5"/>
    <w:basedOn w:val="Normal"/>
    <w:next w:val="Normal"/>
    <w:link w:val="Heading5Char"/>
    <w:qFormat/>
    <w:rsid w:val="00A04326"/>
    <w:pPr>
      <w:spacing w:before="240"/>
      <w:outlineLvl w:val="4"/>
    </w:pPr>
    <w:rPr>
      <w:b/>
      <w:bCs/>
      <w:i/>
      <w:iCs/>
      <w:sz w:val="26"/>
      <w:szCs w:val="26"/>
    </w:rPr>
  </w:style>
  <w:style w:type="paragraph" w:styleId="Heading6">
    <w:name w:val="heading 6"/>
    <w:basedOn w:val="Normal"/>
    <w:next w:val="Normal"/>
    <w:link w:val="Heading6Char"/>
    <w:qFormat/>
    <w:rsid w:val="00A04326"/>
    <w:pPr>
      <w:spacing w:before="240"/>
      <w:outlineLvl w:val="5"/>
    </w:pPr>
    <w:rPr>
      <w:b/>
      <w:bCs/>
      <w:szCs w:val="22"/>
    </w:rPr>
  </w:style>
  <w:style w:type="paragraph" w:styleId="Heading7">
    <w:name w:val="heading 7"/>
    <w:basedOn w:val="Normal"/>
    <w:next w:val="Normal"/>
    <w:link w:val="Heading7Char"/>
    <w:qFormat/>
    <w:rsid w:val="00A04326"/>
    <w:pPr>
      <w:spacing w:before="240"/>
      <w:outlineLvl w:val="6"/>
    </w:pPr>
  </w:style>
  <w:style w:type="paragraph" w:styleId="Heading8">
    <w:name w:val="heading 8"/>
    <w:basedOn w:val="Normal"/>
    <w:next w:val="Normal"/>
    <w:link w:val="Heading8Char"/>
    <w:qFormat/>
    <w:rsid w:val="00A04326"/>
    <w:pPr>
      <w:spacing w:before="240"/>
      <w:outlineLvl w:val="7"/>
    </w:pPr>
    <w:rPr>
      <w:i/>
      <w:iCs/>
    </w:rPr>
  </w:style>
  <w:style w:type="paragraph" w:styleId="Heading9">
    <w:name w:val="heading 9"/>
    <w:basedOn w:val="Normal"/>
    <w:next w:val="Normal"/>
    <w:link w:val="Heading9Char"/>
    <w:qFormat/>
    <w:rsid w:val="00A04326"/>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5F8"/>
    <w:rPr>
      <w:rFonts w:ascii="Arial" w:hAnsi="Arial" w:cs="Arial"/>
      <w:sz w:val="28"/>
      <w:lang w:val="el-GR"/>
    </w:rPr>
  </w:style>
  <w:style w:type="paragraph" w:styleId="CommentText">
    <w:name w:val="annotation text"/>
    <w:basedOn w:val="Normal"/>
    <w:semiHidden/>
    <w:rsid w:val="003075F8"/>
    <w:rPr>
      <w:sz w:val="20"/>
      <w:szCs w:val="20"/>
    </w:rPr>
  </w:style>
  <w:style w:type="paragraph" w:styleId="BodyText2">
    <w:name w:val="Body Text 2"/>
    <w:basedOn w:val="Normal"/>
    <w:rsid w:val="003075F8"/>
    <w:rPr>
      <w:rFonts w:ascii="Arial" w:hAnsi="Arial" w:cs="Arial"/>
      <w:b/>
      <w:bCs/>
      <w:lang w:val="el-GR"/>
    </w:rPr>
  </w:style>
  <w:style w:type="paragraph" w:styleId="BodyText3">
    <w:name w:val="Body Text 3"/>
    <w:basedOn w:val="Normal"/>
    <w:link w:val="BodyText3Char"/>
    <w:rsid w:val="003075F8"/>
    <w:rPr>
      <w:rFonts w:ascii="Arial" w:hAnsi="Arial" w:cs="Arial"/>
      <w:b/>
      <w:bCs/>
      <w:sz w:val="28"/>
      <w:lang w:val="el-GR"/>
    </w:rPr>
  </w:style>
  <w:style w:type="paragraph" w:styleId="BodyTextIndent">
    <w:name w:val="Body Text Indent"/>
    <w:basedOn w:val="Normal"/>
    <w:link w:val="BodyTextIndentChar"/>
    <w:rsid w:val="003075F8"/>
    <w:pPr>
      <w:ind w:left="360"/>
    </w:pPr>
    <w:rPr>
      <w:rFonts w:ascii="Arial" w:hAnsi="Arial" w:cs="Arial"/>
      <w:b/>
      <w:bCs/>
      <w:sz w:val="28"/>
      <w:lang w:val="el-GR"/>
    </w:rPr>
  </w:style>
  <w:style w:type="paragraph" w:styleId="Footer">
    <w:name w:val="footer"/>
    <w:basedOn w:val="Normal"/>
    <w:link w:val="FooterChar"/>
    <w:uiPriority w:val="99"/>
    <w:rsid w:val="003075F8"/>
    <w:pPr>
      <w:tabs>
        <w:tab w:val="center" w:pos="4153"/>
        <w:tab w:val="right" w:pos="8306"/>
      </w:tabs>
    </w:pPr>
  </w:style>
  <w:style w:type="character" w:styleId="PageNumber">
    <w:name w:val="page number"/>
    <w:basedOn w:val="DefaultParagraphFont"/>
    <w:rsid w:val="003075F8"/>
  </w:style>
  <w:style w:type="paragraph" w:styleId="BodyTextIndent2">
    <w:name w:val="Body Text Indent 2"/>
    <w:basedOn w:val="Normal"/>
    <w:rsid w:val="003075F8"/>
    <w:pPr>
      <w:ind w:left="720"/>
    </w:pPr>
    <w:rPr>
      <w:rFonts w:ascii="Arial" w:hAnsi="Arial" w:cs="Arial"/>
      <w:sz w:val="28"/>
      <w:lang w:val="el-GR"/>
    </w:rPr>
  </w:style>
  <w:style w:type="paragraph" w:styleId="BodyTextIndent3">
    <w:name w:val="Body Text Indent 3"/>
    <w:basedOn w:val="Normal"/>
    <w:rsid w:val="003075F8"/>
    <w:pPr>
      <w:ind w:left="1440"/>
    </w:pPr>
    <w:rPr>
      <w:rFonts w:ascii="Arial" w:hAnsi="Arial" w:cs="Arial"/>
      <w:sz w:val="28"/>
      <w:lang w:val="el-GR"/>
    </w:rPr>
  </w:style>
  <w:style w:type="paragraph" w:styleId="Title">
    <w:name w:val="Title"/>
    <w:basedOn w:val="Normal"/>
    <w:link w:val="TitleChar"/>
    <w:qFormat/>
    <w:rsid w:val="00A04326"/>
    <w:pPr>
      <w:jc w:val="center"/>
    </w:pPr>
    <w:rPr>
      <w:b/>
      <w:bCs/>
      <w:u w:val="single"/>
      <w:lang w:val="el-GR"/>
    </w:rPr>
  </w:style>
  <w:style w:type="paragraph" w:styleId="Subtitle">
    <w:name w:val="Subtitle"/>
    <w:basedOn w:val="Normal"/>
    <w:link w:val="SubtitleChar"/>
    <w:qFormat/>
    <w:rsid w:val="00A04326"/>
    <w:pPr>
      <w:spacing w:line="480" w:lineRule="auto"/>
    </w:pPr>
    <w:rPr>
      <w:b/>
      <w:bCs/>
      <w:lang w:val="el-GR"/>
    </w:rPr>
  </w:style>
  <w:style w:type="paragraph" w:styleId="Header">
    <w:name w:val="header"/>
    <w:basedOn w:val="Normal"/>
    <w:link w:val="HeaderChar"/>
    <w:uiPriority w:val="99"/>
    <w:rsid w:val="003075F8"/>
    <w:pPr>
      <w:tabs>
        <w:tab w:val="center" w:pos="4153"/>
        <w:tab w:val="right" w:pos="8306"/>
      </w:tabs>
    </w:pPr>
    <w:rPr>
      <w:lang w:val="el-GR" w:eastAsia="el-GR"/>
    </w:rPr>
  </w:style>
  <w:style w:type="paragraph" w:styleId="Caption">
    <w:name w:val="caption"/>
    <w:basedOn w:val="Normal"/>
    <w:next w:val="Normal"/>
    <w:qFormat/>
    <w:rsid w:val="00A04326"/>
    <w:rPr>
      <w:b/>
      <w:szCs w:val="20"/>
      <w:lang w:val="el-GR"/>
    </w:rPr>
  </w:style>
  <w:style w:type="character" w:styleId="Hyperlink">
    <w:name w:val="Hyperlink"/>
    <w:basedOn w:val="DefaultParagraphFont"/>
    <w:uiPriority w:val="99"/>
    <w:rsid w:val="003075F8"/>
    <w:rPr>
      <w:color w:val="0000FF"/>
      <w:u w:val="single"/>
    </w:rPr>
  </w:style>
  <w:style w:type="character" w:styleId="FollowedHyperlink">
    <w:name w:val="FollowedHyperlink"/>
    <w:basedOn w:val="DefaultParagraphFont"/>
    <w:rsid w:val="003075F8"/>
    <w:rPr>
      <w:color w:val="800080"/>
      <w:u w:val="single"/>
    </w:rPr>
  </w:style>
  <w:style w:type="character" w:styleId="CommentReference">
    <w:name w:val="annotation reference"/>
    <w:basedOn w:val="DefaultParagraphFont"/>
    <w:semiHidden/>
    <w:rsid w:val="005A6AA3"/>
    <w:rPr>
      <w:sz w:val="16"/>
      <w:szCs w:val="16"/>
    </w:rPr>
  </w:style>
  <w:style w:type="paragraph" w:styleId="CommentSubject">
    <w:name w:val="annotation subject"/>
    <w:basedOn w:val="CommentText"/>
    <w:next w:val="CommentText"/>
    <w:semiHidden/>
    <w:rsid w:val="005A6AA3"/>
    <w:rPr>
      <w:b/>
      <w:bCs/>
    </w:rPr>
  </w:style>
  <w:style w:type="paragraph" w:styleId="BalloonText">
    <w:name w:val="Balloon Text"/>
    <w:basedOn w:val="Normal"/>
    <w:semiHidden/>
    <w:rsid w:val="005A6AA3"/>
    <w:rPr>
      <w:rFonts w:ascii="Tahoma" w:hAnsi="Tahoma" w:cs="Tahoma"/>
      <w:sz w:val="16"/>
      <w:szCs w:val="16"/>
    </w:rPr>
  </w:style>
  <w:style w:type="table" w:styleId="TableGrid">
    <w:name w:val="Table Grid"/>
    <w:basedOn w:val="TableNormal"/>
    <w:rsid w:val="00E27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36F9C"/>
    <w:rPr>
      <w:sz w:val="24"/>
      <w:szCs w:val="24"/>
    </w:rPr>
  </w:style>
  <w:style w:type="character" w:customStyle="1" w:styleId="FooterChar">
    <w:name w:val="Footer Char"/>
    <w:basedOn w:val="DefaultParagraphFont"/>
    <w:link w:val="Footer"/>
    <w:uiPriority w:val="99"/>
    <w:rsid w:val="00963DC0"/>
    <w:rPr>
      <w:sz w:val="24"/>
      <w:szCs w:val="24"/>
      <w:lang w:val="en-GB" w:eastAsia="en-US"/>
    </w:rPr>
  </w:style>
  <w:style w:type="paragraph" w:styleId="ListParagraph">
    <w:name w:val="List Paragraph"/>
    <w:basedOn w:val="Normal"/>
    <w:uiPriority w:val="34"/>
    <w:qFormat/>
    <w:rsid w:val="00A04326"/>
    <w:pPr>
      <w:ind w:left="720"/>
    </w:pPr>
  </w:style>
  <w:style w:type="character" w:customStyle="1" w:styleId="Heading4Char">
    <w:name w:val="Heading 4 Char"/>
    <w:basedOn w:val="DefaultParagraphFont"/>
    <w:link w:val="Heading4"/>
    <w:rsid w:val="00A04326"/>
    <w:rPr>
      <w:rFonts w:ascii="Arial" w:hAnsi="Arial" w:cs="Arial"/>
      <w:sz w:val="28"/>
      <w:szCs w:val="24"/>
      <w:lang w:eastAsia="en-US"/>
    </w:rPr>
  </w:style>
  <w:style w:type="character" w:customStyle="1" w:styleId="BodyText3Char">
    <w:name w:val="Body Text 3 Char"/>
    <w:basedOn w:val="DefaultParagraphFont"/>
    <w:link w:val="BodyText3"/>
    <w:rsid w:val="00E467C1"/>
    <w:rPr>
      <w:rFonts w:ascii="Arial" w:hAnsi="Arial" w:cs="Arial"/>
      <w:b/>
      <w:bCs/>
      <w:sz w:val="28"/>
      <w:szCs w:val="24"/>
      <w:lang w:eastAsia="en-US"/>
    </w:rPr>
  </w:style>
  <w:style w:type="character" w:customStyle="1" w:styleId="Heading1Char">
    <w:name w:val="Heading 1 Char"/>
    <w:basedOn w:val="DefaultParagraphFont"/>
    <w:link w:val="Heading1"/>
    <w:rsid w:val="00323BF1"/>
    <w:rPr>
      <w:rFonts w:ascii="Century Gothic" w:hAnsi="Century Gothic" w:cs="Arial"/>
      <w:b/>
      <w:bCs/>
      <w:sz w:val="24"/>
      <w:szCs w:val="24"/>
      <w:lang w:val="el-GR"/>
    </w:rPr>
  </w:style>
  <w:style w:type="character" w:customStyle="1" w:styleId="Heading2Char">
    <w:name w:val="Heading 2 Char"/>
    <w:basedOn w:val="DefaultParagraphFont"/>
    <w:link w:val="Heading2"/>
    <w:rsid w:val="00323BF1"/>
    <w:rPr>
      <w:rFonts w:ascii="Century Gothic" w:hAnsi="Century Gothic" w:cs="Arial"/>
      <w:b/>
      <w:bCs/>
      <w:sz w:val="22"/>
      <w:szCs w:val="24"/>
      <w:lang w:val="el-GR"/>
    </w:rPr>
  </w:style>
  <w:style w:type="character" w:customStyle="1" w:styleId="Heading3Char">
    <w:name w:val="Heading 3 Char"/>
    <w:basedOn w:val="DefaultParagraphFont"/>
    <w:link w:val="Heading3"/>
    <w:rsid w:val="00962D4C"/>
    <w:rPr>
      <w:rFonts w:ascii="Century Gothic" w:hAnsi="Century Gothic" w:cs="Arial"/>
      <w:szCs w:val="24"/>
      <w:lang w:val="el-GR"/>
    </w:rPr>
  </w:style>
  <w:style w:type="character" w:customStyle="1" w:styleId="Heading5Char">
    <w:name w:val="Heading 5 Char"/>
    <w:basedOn w:val="DefaultParagraphFont"/>
    <w:link w:val="Heading5"/>
    <w:rsid w:val="00A04326"/>
    <w:rPr>
      <w:b/>
      <w:bCs/>
      <w:i/>
      <w:iCs/>
      <w:sz w:val="26"/>
      <w:szCs w:val="26"/>
      <w:lang w:val="en-GB"/>
    </w:rPr>
  </w:style>
  <w:style w:type="character" w:customStyle="1" w:styleId="Heading6Char">
    <w:name w:val="Heading 6 Char"/>
    <w:basedOn w:val="DefaultParagraphFont"/>
    <w:link w:val="Heading6"/>
    <w:rsid w:val="00A04326"/>
    <w:rPr>
      <w:b/>
      <w:bCs/>
      <w:sz w:val="22"/>
      <w:szCs w:val="22"/>
      <w:lang w:val="en-GB"/>
    </w:rPr>
  </w:style>
  <w:style w:type="character" w:customStyle="1" w:styleId="Heading7Char">
    <w:name w:val="Heading 7 Char"/>
    <w:basedOn w:val="DefaultParagraphFont"/>
    <w:link w:val="Heading7"/>
    <w:rsid w:val="00A04326"/>
    <w:rPr>
      <w:sz w:val="24"/>
      <w:szCs w:val="24"/>
      <w:lang w:val="en-GB"/>
    </w:rPr>
  </w:style>
  <w:style w:type="character" w:customStyle="1" w:styleId="Heading8Char">
    <w:name w:val="Heading 8 Char"/>
    <w:basedOn w:val="DefaultParagraphFont"/>
    <w:link w:val="Heading8"/>
    <w:rsid w:val="00A04326"/>
    <w:rPr>
      <w:i/>
      <w:iCs/>
      <w:sz w:val="24"/>
      <w:szCs w:val="24"/>
      <w:lang w:val="en-GB"/>
    </w:rPr>
  </w:style>
  <w:style w:type="character" w:customStyle="1" w:styleId="Heading9Char">
    <w:name w:val="Heading 9 Char"/>
    <w:basedOn w:val="DefaultParagraphFont"/>
    <w:link w:val="Heading9"/>
    <w:rsid w:val="00A04326"/>
    <w:rPr>
      <w:rFonts w:ascii="Arial" w:hAnsi="Arial" w:cs="Arial"/>
      <w:sz w:val="22"/>
      <w:szCs w:val="22"/>
      <w:lang w:val="en-GB"/>
    </w:rPr>
  </w:style>
  <w:style w:type="character" w:customStyle="1" w:styleId="TitleChar">
    <w:name w:val="Title Char"/>
    <w:basedOn w:val="DefaultParagraphFont"/>
    <w:link w:val="Title"/>
    <w:rsid w:val="00A04326"/>
    <w:rPr>
      <w:b/>
      <w:bCs/>
      <w:sz w:val="24"/>
      <w:szCs w:val="24"/>
      <w:u w:val="single"/>
      <w:lang w:val="el-GR"/>
    </w:rPr>
  </w:style>
  <w:style w:type="character" w:customStyle="1" w:styleId="SubtitleChar">
    <w:name w:val="Subtitle Char"/>
    <w:basedOn w:val="DefaultParagraphFont"/>
    <w:link w:val="Subtitle"/>
    <w:rsid w:val="00A04326"/>
    <w:rPr>
      <w:b/>
      <w:bCs/>
      <w:sz w:val="24"/>
      <w:szCs w:val="24"/>
      <w:lang w:val="el-GR"/>
    </w:rPr>
  </w:style>
  <w:style w:type="character" w:styleId="Emphasis">
    <w:name w:val="Emphasis"/>
    <w:basedOn w:val="DefaultParagraphFont"/>
    <w:qFormat/>
    <w:rsid w:val="001D79B8"/>
    <w:rPr>
      <w:rFonts w:ascii="Century Gothic" w:hAnsi="Century Gothic"/>
      <w:i/>
      <w:iCs/>
      <w:sz w:val="22"/>
    </w:rPr>
  </w:style>
  <w:style w:type="character" w:styleId="Strong">
    <w:name w:val="Strong"/>
    <w:basedOn w:val="DefaultParagraphFont"/>
    <w:qFormat/>
    <w:rsid w:val="00962D4C"/>
    <w:rPr>
      <w:rFonts w:ascii="Century Gothic" w:hAnsi="Century Gothic"/>
      <w:b/>
      <w:bCs/>
      <w:sz w:val="18"/>
    </w:rPr>
  </w:style>
  <w:style w:type="character" w:customStyle="1" w:styleId="BodyTextChar">
    <w:name w:val="Body Text Char"/>
    <w:basedOn w:val="DefaultParagraphFont"/>
    <w:link w:val="BodyText"/>
    <w:rsid w:val="001D79B8"/>
    <w:rPr>
      <w:rFonts w:ascii="Arial" w:hAnsi="Arial" w:cs="Arial"/>
      <w:sz w:val="28"/>
      <w:szCs w:val="24"/>
      <w:lang w:val="el-GR"/>
    </w:rPr>
  </w:style>
  <w:style w:type="character" w:customStyle="1" w:styleId="BodyTextIndentChar">
    <w:name w:val="Body Text Indent Char"/>
    <w:basedOn w:val="DefaultParagraphFont"/>
    <w:link w:val="BodyTextIndent"/>
    <w:rsid w:val="001D79B8"/>
    <w:rPr>
      <w:rFonts w:ascii="Arial" w:hAnsi="Arial" w:cs="Arial"/>
      <w:b/>
      <w:bCs/>
      <w:sz w:val="28"/>
      <w:szCs w:val="24"/>
      <w:lang w:val="el-GR"/>
    </w:rPr>
  </w:style>
  <w:style w:type="paragraph" w:styleId="TOCHeading">
    <w:name w:val="TOC Heading"/>
    <w:basedOn w:val="Heading1"/>
    <w:next w:val="Normal"/>
    <w:uiPriority w:val="39"/>
    <w:semiHidden/>
    <w:unhideWhenUsed/>
    <w:qFormat/>
    <w:rsid w:val="001D79B8"/>
    <w:pPr>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F2435D"/>
    <w:pPr>
      <w:tabs>
        <w:tab w:val="right" w:leader="dot" w:pos="7361"/>
      </w:tabs>
      <w:spacing w:after="100"/>
      <w:ind w:firstLine="0"/>
    </w:pPr>
    <w:rPr>
      <w:noProof/>
      <w:szCs w:val="22"/>
      <w:lang w:val="el-GR"/>
    </w:rPr>
  </w:style>
  <w:style w:type="paragraph" w:styleId="TOC2">
    <w:name w:val="toc 2"/>
    <w:basedOn w:val="Normal"/>
    <w:next w:val="Normal"/>
    <w:autoRedefine/>
    <w:uiPriority w:val="39"/>
    <w:rsid w:val="0017703C"/>
    <w:pPr>
      <w:tabs>
        <w:tab w:val="right" w:leader="dot" w:pos="7361"/>
      </w:tabs>
      <w:spacing w:after="100"/>
      <w:ind w:left="284" w:firstLine="0"/>
    </w:pPr>
    <w:rPr>
      <w:noProof/>
      <w:szCs w:val="22"/>
    </w:rPr>
  </w:style>
  <w:style w:type="numbering" w:customStyle="1" w:styleId="063063">
    <w:name w:val="Στυλ Με αρίθμηση Αριστερά:  063 εκ. Προεξοχή:  063 εκ."/>
    <w:basedOn w:val="NoList"/>
    <w:rsid w:val="001077FF"/>
    <w:pPr>
      <w:numPr>
        <w:numId w:val="1"/>
      </w:numPr>
    </w:pPr>
  </w:style>
  <w:style w:type="numbering" w:customStyle="1" w:styleId="11pt006">
    <w:name w:val="Στυλ Αριθμημένη διάρθρωση 11 pt Αριστερά:  0 εκ. Προεξοχή:  06..."/>
    <w:basedOn w:val="NoList"/>
    <w:rsid w:val="00962D4C"/>
    <w:pPr>
      <w:numPr>
        <w:numId w:val="2"/>
      </w:numPr>
    </w:pPr>
  </w:style>
  <w:style w:type="numbering" w:customStyle="1" w:styleId="063069">
    <w:name w:val="Στυλ Με αρίθμηση Αριστερά:  063 εκ. Προεξοχή:  069 εκ."/>
    <w:basedOn w:val="NoList"/>
    <w:rsid w:val="00962D4C"/>
    <w:pPr>
      <w:numPr>
        <w:numId w:val="3"/>
      </w:numPr>
    </w:pPr>
  </w:style>
  <w:style w:type="paragraph" w:customStyle="1" w:styleId="00">
    <w:name w:val="Στυλ Αριστερά Πρώτη γραμμή:  0 εκ. Μετά:  0 στ. Διάστιχο:  μονό"/>
    <w:basedOn w:val="Normal"/>
    <w:rsid w:val="00962D4C"/>
    <w:pPr>
      <w:spacing w:after="0" w:line="240" w:lineRule="auto"/>
      <w:ind w:firstLine="0"/>
      <w:jc w:val="left"/>
    </w:pPr>
    <w:rPr>
      <w:szCs w:val="20"/>
    </w:rPr>
  </w:style>
  <w:style w:type="numbering" w:customStyle="1" w:styleId="11pt0061">
    <w:name w:val="Στυλ Αριθμημένη διάρθρωση 11 pt Αριστερά:  0 εκ. Προεξοχή:  06...1"/>
    <w:basedOn w:val="NoList"/>
    <w:rsid w:val="00962D4C"/>
    <w:pPr>
      <w:numPr>
        <w:numId w:val="4"/>
      </w:numPr>
    </w:pPr>
  </w:style>
  <w:style w:type="numbering" w:customStyle="1" w:styleId="11pt063">
    <w:name w:val="Στυλ Αριθμημένη διάρθρωση 11 pt Αριστερά:  063 εκ. Προεξοχή:  ..."/>
    <w:basedOn w:val="NoList"/>
    <w:rsid w:val="00962D4C"/>
    <w:pPr>
      <w:numPr>
        <w:numId w:val="5"/>
      </w:numPr>
    </w:pPr>
  </w:style>
  <w:style w:type="numbering" w:customStyle="1" w:styleId="0063">
    <w:name w:val="Στυλ Με αρίθμηση Αριστερά:  0 εκ. Προεξοχή:  063 εκ."/>
    <w:basedOn w:val="NoList"/>
    <w:rsid w:val="00962D4C"/>
    <w:pPr>
      <w:numPr>
        <w:numId w:val="6"/>
      </w:numPr>
    </w:pPr>
  </w:style>
  <w:style w:type="numbering" w:customStyle="1" w:styleId="0630691">
    <w:name w:val="Στυλ Με αρίθμηση Αριστερά:  063 εκ. Προεξοχή:  069 εκ.1"/>
    <w:basedOn w:val="NoList"/>
    <w:rsid w:val="00962D4C"/>
    <w:pPr>
      <w:numPr>
        <w:numId w:val="7"/>
      </w:numPr>
    </w:pPr>
  </w:style>
  <w:style w:type="numbering" w:customStyle="1" w:styleId="11pt0631">
    <w:name w:val="Στυλ Αριθμημένη διάρθρωση 11 pt Αριστερά:  063 εκ. Προεξοχή:  ...1"/>
    <w:basedOn w:val="NoList"/>
    <w:rsid w:val="00962D4C"/>
    <w:pPr>
      <w:numPr>
        <w:numId w:val="8"/>
      </w:numPr>
    </w:pPr>
  </w:style>
  <w:style w:type="numbering" w:customStyle="1" w:styleId="11pt0062">
    <w:name w:val="Στυλ Αριθμημένη διάρθρωση 11 pt Αριστερά:  0 εκ. Προεξοχή:  06...2"/>
    <w:basedOn w:val="NoList"/>
    <w:rsid w:val="00962D4C"/>
    <w:pPr>
      <w:numPr>
        <w:numId w:val="9"/>
      </w:numPr>
    </w:pPr>
  </w:style>
  <w:style w:type="numbering" w:customStyle="1" w:styleId="11pt0063">
    <w:name w:val="Στυλ Αριθμημένη διάρθρωση 11 pt Αριστερά:  0 εκ. Προεξοχή:  06...3"/>
    <w:basedOn w:val="NoList"/>
    <w:rsid w:val="00962D4C"/>
    <w:pPr>
      <w:numPr>
        <w:numId w:val="10"/>
      </w:numPr>
    </w:pPr>
  </w:style>
  <w:style w:type="numbering" w:customStyle="1" w:styleId="11pt0632">
    <w:name w:val="Στυλ Αριθμημένη διάρθρωση 11 pt Αριστερά:  063 εκ. Προεξοχή:  ...2"/>
    <w:basedOn w:val="NoList"/>
    <w:rsid w:val="00962D4C"/>
    <w:pPr>
      <w:numPr>
        <w:numId w:val="11"/>
      </w:numPr>
    </w:pPr>
  </w:style>
  <w:style w:type="numbering" w:customStyle="1" w:styleId="00631">
    <w:name w:val="Στυλ Με αρίθμηση Αριστερά:  0 εκ. Προεξοχή:  063 εκ.1"/>
    <w:basedOn w:val="NoList"/>
    <w:rsid w:val="00962D4C"/>
    <w:pPr>
      <w:numPr>
        <w:numId w:val="12"/>
      </w:numPr>
    </w:pPr>
  </w:style>
  <w:style w:type="numbering" w:customStyle="1" w:styleId="00632">
    <w:name w:val="Στυλ Με αρίθμηση Αριστερά:  0 εκ. Προεξοχή:  063 εκ.2"/>
    <w:basedOn w:val="NoList"/>
    <w:rsid w:val="00962D4C"/>
    <w:pPr>
      <w:numPr>
        <w:numId w:val="13"/>
      </w:numPr>
    </w:pPr>
  </w:style>
  <w:style w:type="paragraph" w:customStyle="1" w:styleId="0">
    <w:name w:val="Στυλ Παράγραφος λίστας + Μετά:  0 στ."/>
    <w:basedOn w:val="ListParagraph"/>
    <w:rsid w:val="009E3E9D"/>
    <w:rPr>
      <w:szCs w:val="20"/>
    </w:rPr>
  </w:style>
</w:styles>
</file>

<file path=word/webSettings.xml><?xml version="1.0" encoding="utf-8"?>
<w:webSettings xmlns:r="http://schemas.openxmlformats.org/officeDocument/2006/relationships" xmlns:w="http://schemas.openxmlformats.org/wordprocessingml/2006/main">
  <w:divs>
    <w:div w:id="1371879911">
      <w:bodyDiv w:val="1"/>
      <w:marLeft w:val="0"/>
      <w:marRight w:val="0"/>
      <w:marTop w:val="0"/>
      <w:marBottom w:val="0"/>
      <w:divBdr>
        <w:top w:val="none" w:sz="0" w:space="0" w:color="auto"/>
        <w:left w:val="none" w:sz="0" w:space="0" w:color="auto"/>
        <w:bottom w:val="none" w:sz="0" w:space="0" w:color="auto"/>
        <w:right w:val="none" w:sz="0" w:space="0" w:color="auto"/>
      </w:divBdr>
    </w:div>
    <w:div w:id="17657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uo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Ζωντάνι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2D5F4-D050-4C5D-BCC0-61E7D93B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2079</Words>
  <Characters>11227</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ΕΣΩΤΕΡΙΚΟΣ ΚΑΝΟΝΙΣΜΟΣ</vt:lpstr>
      <vt:lpstr>ΕΣΩΤΕΡΙΚΟΣ ΚΑΝΟΝΙΣΜΟΣ</vt:lpstr>
    </vt:vector>
  </TitlesOfParts>
  <Company>None</Company>
  <LinksUpToDate>false</LinksUpToDate>
  <CharactersWithSpaces>13280</CharactersWithSpaces>
  <SharedDoc>false</SharedDoc>
  <HLinks>
    <vt:vector size="12" baseType="variant">
      <vt:variant>
        <vt:i4>3932210</vt:i4>
      </vt:variant>
      <vt:variant>
        <vt:i4>6</vt:i4>
      </vt:variant>
      <vt:variant>
        <vt:i4>0</vt:i4>
      </vt:variant>
      <vt:variant>
        <vt:i4>5</vt:i4>
      </vt:variant>
      <vt:variant>
        <vt:lpwstr>http://www.dent.uoa.gr/</vt:lpwstr>
      </vt:variant>
      <vt:variant>
        <vt:lpwstr/>
      </vt:variant>
      <vt:variant>
        <vt:i4>3932210</vt:i4>
      </vt:variant>
      <vt:variant>
        <vt:i4>3</vt:i4>
      </vt:variant>
      <vt:variant>
        <vt:i4>0</vt:i4>
      </vt:variant>
      <vt:variant>
        <vt:i4>5</vt:i4>
      </vt:variant>
      <vt:variant>
        <vt:lpwstr>http://www.dent.uoa.gr/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dc:title>
  <dc:creator>Afrodite</dc:creator>
  <cp:lastModifiedBy>Hara</cp:lastModifiedBy>
  <cp:revision>2</cp:revision>
  <cp:lastPrinted>2015-12-08T14:31:00Z</cp:lastPrinted>
  <dcterms:created xsi:type="dcterms:W3CDTF">2018-04-24T08:56:00Z</dcterms:created>
  <dcterms:modified xsi:type="dcterms:W3CDTF">2018-04-24T08:56:00Z</dcterms:modified>
</cp:coreProperties>
</file>