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1141" w14:textId="4DD9965B" w:rsidR="00F058A5" w:rsidRDefault="009C16B8" w:rsidP="00024A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MSc in </w:t>
      </w:r>
      <w:r w:rsidR="00F058A5" w:rsidRPr="00DC32CB">
        <w:rPr>
          <w:rFonts w:ascii="Times New Roman" w:hAnsi="Times New Roman" w:cs="Times New Roman"/>
          <w:sz w:val="24"/>
          <w:szCs w:val="24"/>
          <w:lang w:val="en-US"/>
        </w:rPr>
        <w:t>Medical Research Methodology</w:t>
      </w:r>
    </w:p>
    <w:p w14:paraId="2F69F6FF" w14:textId="3C10652A" w:rsidR="009C16B8" w:rsidRPr="00DC32CB" w:rsidRDefault="009C16B8" w:rsidP="00024ADB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Medical School,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Aristotle University of Thessaloniki</w:t>
      </w:r>
    </w:p>
    <w:p w14:paraId="67E4C3E3" w14:textId="77777777" w:rsidR="009C16B8" w:rsidRDefault="009C16B8" w:rsidP="00024AD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B3A8E9" w14:textId="4322F9C8" w:rsidR="002E2442" w:rsidRPr="00DC32CB" w:rsidRDefault="00F058A5" w:rsidP="00024A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32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Stand-alone Elective </w:t>
      </w:r>
      <w:r w:rsidR="009C16B8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Courses</w:t>
      </w:r>
    </w:p>
    <w:p w14:paraId="5CC671FF" w14:textId="77777777" w:rsidR="00A149C0" w:rsidRPr="002A462F" w:rsidRDefault="00A149C0" w:rsidP="00563C2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BE9113" w14:textId="1BA0812D" w:rsidR="00AE32D0" w:rsidRDefault="00A149C0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MSc</w:t>
      </w:r>
      <w:r w:rsidR="001B2E6C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>“Medical Research Methodology”</w:t>
      </w:r>
      <w:r w:rsidR="00F058A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8A5">
        <w:rPr>
          <w:rFonts w:ascii="Times New Roman" w:hAnsi="Times New Roman" w:cs="Times New Roman"/>
          <w:sz w:val="24"/>
          <w:szCs w:val="24"/>
          <w:lang w:val="en-US"/>
        </w:rPr>
        <w:t xml:space="preserve">one of the most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="00CF5809" w:rsidRPr="00F058A5" w:rsidDel="00F0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8A5">
        <w:rPr>
          <w:rFonts w:ascii="Times New Roman" w:hAnsi="Times New Roman" w:cs="Times New Roman"/>
          <w:sz w:val="24"/>
          <w:szCs w:val="24"/>
          <w:lang w:val="en-US"/>
        </w:rPr>
        <w:t xml:space="preserve">MSc programs of the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Medical School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16B8" w:rsidRPr="002F3E69">
        <w:rPr>
          <w:rFonts w:ascii="Times New Roman" w:hAnsi="Times New Roman" w:cs="Times New Roman"/>
          <w:sz w:val="24"/>
          <w:szCs w:val="24"/>
          <w:lang w:val="en-US"/>
        </w:rPr>
        <w:t>Aristotle University of Thessaloniki</w:t>
      </w:r>
      <w:r w:rsidR="009C16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C16B8" w:rsidRPr="002F3E69" w:rsidDel="00F058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>offering</w:t>
      </w:r>
      <w:r w:rsidR="00563C2B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419C" w:rsidRPr="002F3E69">
        <w:rPr>
          <w:rFonts w:ascii="Times New Roman" w:hAnsi="Times New Roman" w:cs="Times New Roman"/>
          <w:sz w:val="24"/>
          <w:szCs w:val="24"/>
          <w:lang w:val="en-US"/>
        </w:rPr>
        <w:t>for the first time</w:t>
      </w:r>
      <w:r w:rsidR="00F51DF6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option to attend </w:t>
      </w:r>
      <w:r w:rsidR="00E117A5">
        <w:rPr>
          <w:rFonts w:ascii="Times New Roman" w:hAnsi="Times New Roman" w:cs="Times New Roman"/>
          <w:sz w:val="24"/>
          <w:szCs w:val="24"/>
          <w:lang w:val="en-US"/>
        </w:rPr>
        <w:t>any of its</w:t>
      </w:r>
      <w:r w:rsidR="00E117A5"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7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lective </w:t>
      </w:r>
      <w:r w:rsidR="009C16B8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 as stand-alone modules</w:t>
      </w:r>
      <w:r w:rsidR="009C61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7412" w:rsidRPr="002F3B2C">
        <w:rPr>
          <w:rFonts w:ascii="Times New Roman" w:hAnsi="Times New Roman" w:cs="Times New Roman"/>
          <w:sz w:val="24"/>
          <w:szCs w:val="24"/>
          <w:lang w:val="en-US"/>
        </w:rPr>
        <w:t xml:space="preserve">Applications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="001B7412" w:rsidRPr="002F3B2C">
        <w:rPr>
          <w:rFonts w:ascii="Times New Roman" w:hAnsi="Times New Roman" w:cs="Times New Roman"/>
          <w:sz w:val="24"/>
          <w:szCs w:val="24"/>
          <w:lang w:val="en-US"/>
        </w:rPr>
        <w:t xml:space="preserve"> assessed on a </w:t>
      </w:r>
      <w:r w:rsidR="001B7412" w:rsidRPr="001B2E6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first-come-first-served basis</w:t>
      </w:r>
      <w:r w:rsidR="001B7412" w:rsidRPr="002F3B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9542B4" w14:textId="77777777" w:rsidR="001B2E6C" w:rsidRDefault="001B2E6C" w:rsidP="00AE3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D0600B" w14:textId="778850EB" w:rsidR="00AE32D0" w:rsidRPr="00265220" w:rsidRDefault="00AE32D0" w:rsidP="00AE3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Elective courses offered as stand-alone modules during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 the academic year 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040F96">
        <w:rPr>
          <w:rFonts w:ascii="Times New Roman" w:hAnsi="Times New Roman" w:cs="Times New Roman"/>
          <w:sz w:val="24"/>
          <w:szCs w:val="24"/>
          <w:lang w:val="en-US"/>
        </w:rPr>
        <w:t xml:space="preserve"> (course info at: </w:t>
      </w:r>
      <w:hyperlink r:id="rId5" w:history="1">
        <w:r w:rsidR="001B2E6C" w:rsidRPr="00E8190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https://mrm.med.auth.gr/courses/</w:t>
        </w:r>
      </w:hyperlink>
      <w:r w:rsidR="00040F9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3014D2D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E1 - Advanced Statistics</w:t>
      </w:r>
    </w:p>
    <w:p w14:paraId="73FAA69D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E2 - Systematic Review and Meta-analysis</w:t>
      </w:r>
    </w:p>
    <w:p w14:paraId="71D6CB1F" w14:textId="174AC341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A315EDE" wp14:editId="7BF12AA6">
                <wp:simplePos x="0" y="0"/>
                <wp:positionH relativeFrom="column">
                  <wp:posOffset>-2790135</wp:posOffset>
                </wp:positionH>
                <wp:positionV relativeFrom="paragraph">
                  <wp:posOffset>-1075340</wp:posOffset>
                </wp:positionV>
                <wp:extent cx="428040" cy="2842920"/>
                <wp:effectExtent l="95250" t="133350" r="105410" b="1670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8040" cy="28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6E70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23.9pt;margin-top:-93.15pt;width:42.2pt;height:24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">
                <v:imagedata r:id="rId7" o:title=""/>
              </v:shape>
            </w:pict>
          </mc:Fallback>
        </mc:AlternateConten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E3 - Computational Medical Research</w:t>
      </w:r>
    </w:p>
    <w:p w14:paraId="583B484A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E4 - Data Mining</w:t>
      </w:r>
    </w:p>
    <w:p w14:paraId="75512B9A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E5 - Advanced Techniques in Medical Research</w:t>
      </w:r>
    </w:p>
    <w:p w14:paraId="4602A24A" w14:textId="0457F9BB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E143F45" wp14:editId="1A77BB72">
                <wp:simplePos x="0" y="0"/>
                <wp:positionH relativeFrom="column">
                  <wp:posOffset>-2680335</wp:posOffset>
                </wp:positionH>
                <wp:positionV relativeFrom="paragraph">
                  <wp:posOffset>374570</wp:posOffset>
                </wp:positionV>
                <wp:extent cx="6840" cy="2160"/>
                <wp:effectExtent l="95250" t="152400" r="107950" b="16954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8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99656" id="Ink 1" o:spid="_x0000_s1026" type="#_x0000_t75" style="position:absolute;margin-left:-215.25pt;margin-top:21pt;width:9.05pt;height:1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">
                <v:imagedata r:id="rId9" o:title=""/>
              </v:shape>
            </w:pict>
          </mc:Fallback>
        </mc:AlternateConten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E6 - Qualitative Research</w:t>
      </w:r>
    </w:p>
    <w:p w14:paraId="6E18C7B9" w14:textId="77777777" w:rsidR="00AE32D0" w:rsidRPr="00DC32CB" w:rsidRDefault="00AE32D0" w:rsidP="00AE32D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sz w:val="24"/>
          <w:szCs w:val="24"/>
          <w:lang w:val="en-US"/>
        </w:rPr>
        <w:t>E7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 xml:space="preserve">Clinical Trials </w:t>
      </w:r>
    </w:p>
    <w:p w14:paraId="61B32323" w14:textId="77777777" w:rsidR="001B2E6C" w:rsidRDefault="001B2E6C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582B383" w14:textId="502CCCA1" w:rsidR="00AE32D0" w:rsidRPr="001B2E6C" w:rsidRDefault="00AE32D0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 c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>ourses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delivered 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 xml:space="preserve">online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>an advance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 xml:space="preserve"> Learning Management System and their curriculum spans across </w:t>
      </w:r>
      <w:r w:rsidR="001B2E6C">
        <w:rPr>
          <w:rFonts w:ascii="Times New Roman" w:hAnsi="Times New Roman" w:cs="Times New Roman"/>
          <w:sz w:val="24"/>
          <w:szCs w:val="24"/>
          <w:lang w:val="en-GB"/>
        </w:rPr>
        <w:t>six (6)</w:t>
      </w:r>
      <w:r w:rsidR="00CF5809">
        <w:rPr>
          <w:rFonts w:ascii="Times New Roman" w:hAnsi="Times New Roman" w:cs="Times New Roman"/>
          <w:sz w:val="24"/>
          <w:szCs w:val="24"/>
          <w:lang w:val="en-GB"/>
        </w:rPr>
        <w:t xml:space="preserve"> weeks,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with the first week allocated to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introductory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and preparatory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activities.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The following four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weeks develop self-contained course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units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>(one for each week, released week by week),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>followed by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412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1B2E6C">
        <w:rPr>
          <w:rFonts w:ascii="Times New Roman" w:hAnsi="Times New Roman" w:cs="Times New Roman"/>
          <w:sz w:val="24"/>
          <w:szCs w:val="24"/>
          <w:lang w:val="en-GB"/>
        </w:rPr>
        <w:t xml:space="preserve"> (1)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week of personal study </w:t>
      </w:r>
      <w:r w:rsidR="00CF5809">
        <w:rPr>
          <w:rFonts w:ascii="Times New Roman" w:hAnsi="Times New Roman" w:cs="Times New Roman"/>
          <w:sz w:val="24"/>
          <w:szCs w:val="24"/>
          <w:lang w:val="en-US"/>
        </w:rPr>
        <w:t xml:space="preserve">and regular Q&amp;A sessions. Finally,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participants are requested to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submit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final 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assignment </w:t>
      </w:r>
      <w:r>
        <w:rPr>
          <w:rFonts w:ascii="Times New Roman" w:hAnsi="Times New Roman" w:cs="Times New Roman"/>
          <w:sz w:val="24"/>
          <w:szCs w:val="24"/>
          <w:lang w:val="en-US"/>
        </w:rPr>
        <w:t>or take a final assessment quiz</w:t>
      </w:r>
      <w:r w:rsidR="001B7412" w:rsidRPr="001B2E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A1D422" w14:textId="77777777" w:rsidR="001B2E6C" w:rsidRDefault="001B2E6C" w:rsidP="00040F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7E7299" w14:textId="3057F013" w:rsidR="00040F96" w:rsidRPr="00265220" w:rsidRDefault="00040F96" w:rsidP="00040F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Admission </w:t>
      </w:r>
      <w:r w:rsidR="001B2E6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265220">
        <w:rPr>
          <w:rFonts w:ascii="Times New Roman" w:hAnsi="Times New Roman" w:cs="Times New Roman"/>
          <w:b/>
          <w:bCs/>
          <w:sz w:val="24"/>
          <w:szCs w:val="24"/>
          <w:lang w:val="en-US"/>
        </w:rPr>
        <w:t>riteria:</w:t>
      </w:r>
    </w:p>
    <w:p w14:paraId="60FF52D6" w14:textId="77777777" w:rsidR="00040F96" w:rsidRPr="00265220" w:rsidRDefault="00040F96" w:rsidP="00040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To apply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any of the 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you should:</w:t>
      </w:r>
    </w:p>
    <w:p w14:paraId="3E19D44D" w14:textId="29492068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 a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University 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graduate</w:t>
      </w:r>
    </w:p>
    <w:p w14:paraId="7FF271C6" w14:textId="77777777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have professional work experience in the health service or a health-related field</w:t>
      </w:r>
    </w:p>
    <w:p w14:paraId="1303B709" w14:textId="76EA753C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have a good working knowledge of e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mail, </w:t>
      </w:r>
      <w:proofErr w:type="gramStart"/>
      <w:r w:rsidRPr="00265220">
        <w:rPr>
          <w:rFonts w:ascii="Times New Roman" w:hAnsi="Times New Roman" w:cs="Times New Roman"/>
          <w:sz w:val="24"/>
          <w:szCs w:val="24"/>
          <w:lang w:val="en-US"/>
        </w:rPr>
        <w:t>internet</w:t>
      </w:r>
      <w:proofErr w:type="gramEnd"/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Microsoft O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ffice</w:t>
      </w:r>
      <w:r w:rsidR="001B2E6C" w:rsidRPr="001B2E6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applications (for communications with course members, course team and administration)</w:t>
      </w:r>
    </w:p>
    <w:p w14:paraId="1091A2B9" w14:textId="77777777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show evidence of the ability to commit time to study, complete course work and attend course.</w:t>
      </w:r>
    </w:p>
    <w:p w14:paraId="33753160" w14:textId="77777777" w:rsidR="001B2E6C" w:rsidRDefault="001B2E6C" w:rsidP="00040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D60D7A" w14:textId="3353DDEA" w:rsidR="00040F96" w:rsidRPr="001B2E6C" w:rsidRDefault="00040F96" w:rsidP="00040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Applicants for Advanced Statistics, </w:t>
      </w:r>
      <w:r>
        <w:rPr>
          <w:rFonts w:ascii="Times New Roman" w:hAnsi="Times New Roman" w:cs="Times New Roman"/>
          <w:sz w:val="24"/>
          <w:szCs w:val="24"/>
          <w:lang w:val="en-GB"/>
        </w:rPr>
        <w:t>Systematic review and meta-analysis,</w:t>
      </w:r>
      <w:r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Data Mining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1B2E6C">
        <w:rPr>
          <w:rFonts w:ascii="Times New Roman" w:hAnsi="Times New Roman" w:cs="Times New Roman"/>
          <w:sz w:val="24"/>
          <w:szCs w:val="24"/>
          <w:lang w:val="en-US"/>
        </w:rPr>
        <w:t xml:space="preserve"> Clinical Trials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B2E6C">
        <w:rPr>
          <w:rFonts w:ascii="Times New Roman" w:hAnsi="Times New Roman" w:cs="Times New Roman"/>
          <w:sz w:val="24"/>
          <w:szCs w:val="24"/>
          <w:lang w:val="en-US"/>
        </w:rPr>
        <w:t>are also required to meet the following additional entry requirements:</w:t>
      </w:r>
    </w:p>
    <w:p w14:paraId="54CFE353" w14:textId="06BC4878" w:rsidR="00040F96" w:rsidRPr="00265220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>competence in basic statistics: concepts of p-values, confidence intervals, hypothesis tests</w:t>
      </w:r>
      <w:r w:rsidR="002F7BBE" w:rsidRPr="002F7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50D778" w14:textId="1A123C0B" w:rsidR="00040F96" w:rsidRPr="001B7412" w:rsidRDefault="00040F96" w:rsidP="00040F96">
      <w:pPr>
        <w:pStyle w:val="a3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a high level of computer literacy. Programming experience is not required but readiness to use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480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language </w:t>
      </w:r>
      <w:r w:rsidRPr="00265220">
        <w:rPr>
          <w:rFonts w:ascii="Times New Roman" w:hAnsi="Times New Roman" w:cs="Times New Roman"/>
          <w:sz w:val="24"/>
          <w:szCs w:val="24"/>
          <w:lang w:val="en-US"/>
        </w:rPr>
        <w:t>is essential.</w:t>
      </w:r>
    </w:p>
    <w:p w14:paraId="78F4D0DC" w14:textId="77777777" w:rsidR="001B2E6C" w:rsidRDefault="001B2E6C" w:rsidP="009C16B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F7276E" w14:textId="35B24BF8" w:rsidR="00BA3E25" w:rsidRDefault="00BA3E25" w:rsidP="009C16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E25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Courses dates: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 or June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7412">
        <w:rPr>
          <w:rFonts w:ascii="Times New Roman" w:hAnsi="Times New Roman" w:cs="Times New Roman"/>
          <w:sz w:val="24"/>
          <w:szCs w:val="24"/>
          <w:lang w:val="en-US"/>
        </w:rPr>
        <w:t>exact dates to be announced in due time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192D82" w14:textId="2362310F" w:rsidR="005D594F" w:rsidRPr="00851959" w:rsidRDefault="00F65282" w:rsidP="00F652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19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Submission deadline: 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F7BBE" w:rsidRPr="002F7B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2F7B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April 2021 (modules E1 and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) and 1</w:t>
      </w:r>
      <w:r w:rsidRPr="0085195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 xml:space="preserve"> June 2021 (modules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1959" w:rsidRPr="00851959">
        <w:rPr>
          <w:rFonts w:ascii="Times New Roman" w:hAnsi="Times New Roman" w:cs="Times New Roman"/>
          <w:sz w:val="24"/>
          <w:szCs w:val="24"/>
        </w:rPr>
        <w:t>Ε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,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6,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 xml:space="preserve"> and E</w:t>
      </w:r>
      <w:r w:rsidR="00851959" w:rsidRPr="0085195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85195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1F4B753" w14:textId="0D768CC1" w:rsidR="009C16B8" w:rsidRPr="00DC32CB" w:rsidRDefault="009C16B8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duration: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weeks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E8892A" w14:textId="41CCD245" w:rsidR="009C61A8" w:rsidRPr="002F3E69" w:rsidRDefault="009C61A8" w:rsidP="002F3E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 of attendance: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 xml:space="preserve"> The attendees will be awarded a certificate of attendance, following the successful completion of each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elective course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62D403" w14:textId="150B9851" w:rsidR="009C61A8" w:rsidRDefault="009C61A8" w:rsidP="009C61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32CB">
        <w:rPr>
          <w:rFonts w:ascii="Times New Roman" w:hAnsi="Times New Roman" w:cs="Times New Roman"/>
          <w:b/>
          <w:bCs/>
          <w:sz w:val="24"/>
          <w:szCs w:val="24"/>
          <w:lang w:val="en-US"/>
        </w:rPr>
        <w:t>Fees: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600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uros (€) per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1,500 euros (€)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 xml:space="preserve">three (3)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Pr="002F3E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B83995" w14:textId="162A2C3F" w:rsidR="00040F96" w:rsidRPr="001B2E6C" w:rsidRDefault="00040F96" w:rsidP="001B2E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more information, 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please,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contact the </w:t>
      </w:r>
      <w:r w:rsidRPr="00DC32CB">
        <w:rPr>
          <w:rFonts w:ascii="Times New Roman" w:hAnsi="Times New Roman" w:cs="Times New Roman"/>
          <w:sz w:val="24"/>
          <w:szCs w:val="24"/>
          <w:lang w:val="en-US"/>
        </w:rPr>
        <w:t>MSc secretariat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Dr. Alexandra Karagianni, e-mail: </w:t>
      </w:r>
      <w:hyperlink r:id="rId10" w:history="1">
        <w:r w:rsidRPr="00BA6FE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info-mrm@auth.gr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or visit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 the M</w:t>
      </w:r>
      <w:r w:rsidR="00C852D5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1B2E6C">
        <w:rPr>
          <w:rFonts w:ascii="Times New Roman" w:hAnsi="Times New Roman" w:cs="Times New Roman"/>
          <w:sz w:val="24"/>
          <w:szCs w:val="24"/>
          <w:lang w:val="en-US"/>
        </w:rPr>
        <w:t xml:space="preserve"> website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BA6FEA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https://mrm.med.auth.gr/contact-us/</w:t>
        </w:r>
      </w:hyperlink>
    </w:p>
    <w:sectPr w:rsidR="00040F96" w:rsidRPr="001B2E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77188"/>
    <w:multiLevelType w:val="hybridMultilevel"/>
    <w:tmpl w:val="F9B40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70B0"/>
    <w:multiLevelType w:val="hybridMultilevel"/>
    <w:tmpl w:val="C3B4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48CB"/>
    <w:multiLevelType w:val="hybridMultilevel"/>
    <w:tmpl w:val="C854F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6C01"/>
    <w:multiLevelType w:val="multilevel"/>
    <w:tmpl w:val="5D24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77"/>
    <w:rsid w:val="00024ADB"/>
    <w:rsid w:val="00040F96"/>
    <w:rsid w:val="000B0102"/>
    <w:rsid w:val="001112E6"/>
    <w:rsid w:val="001B2E6C"/>
    <w:rsid w:val="001B7412"/>
    <w:rsid w:val="001C29A6"/>
    <w:rsid w:val="002044C6"/>
    <w:rsid w:val="002A462F"/>
    <w:rsid w:val="002E2442"/>
    <w:rsid w:val="002F3E69"/>
    <w:rsid w:val="002F7BBE"/>
    <w:rsid w:val="003E50BD"/>
    <w:rsid w:val="00467744"/>
    <w:rsid w:val="00563C2B"/>
    <w:rsid w:val="00563E77"/>
    <w:rsid w:val="005D594F"/>
    <w:rsid w:val="0069419C"/>
    <w:rsid w:val="006F73C2"/>
    <w:rsid w:val="007041D1"/>
    <w:rsid w:val="007640FA"/>
    <w:rsid w:val="00851959"/>
    <w:rsid w:val="008B3AAD"/>
    <w:rsid w:val="009C16B8"/>
    <w:rsid w:val="009C61A8"/>
    <w:rsid w:val="009F4809"/>
    <w:rsid w:val="00A149C0"/>
    <w:rsid w:val="00A8012B"/>
    <w:rsid w:val="00AE32D0"/>
    <w:rsid w:val="00B01BB1"/>
    <w:rsid w:val="00B64C6D"/>
    <w:rsid w:val="00BA3E25"/>
    <w:rsid w:val="00BD1325"/>
    <w:rsid w:val="00BD7FD7"/>
    <w:rsid w:val="00C05E0C"/>
    <w:rsid w:val="00C4735C"/>
    <w:rsid w:val="00C852D5"/>
    <w:rsid w:val="00CE6BA6"/>
    <w:rsid w:val="00CF5809"/>
    <w:rsid w:val="00DC32CB"/>
    <w:rsid w:val="00DC79BA"/>
    <w:rsid w:val="00DF4E72"/>
    <w:rsid w:val="00E117A5"/>
    <w:rsid w:val="00E46A18"/>
    <w:rsid w:val="00E85734"/>
    <w:rsid w:val="00F00618"/>
    <w:rsid w:val="00F058A5"/>
    <w:rsid w:val="00F4210C"/>
    <w:rsid w:val="00F51DF6"/>
    <w:rsid w:val="00F65282"/>
    <w:rsid w:val="00F72A06"/>
    <w:rsid w:val="00FC6670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61FF"/>
  <w15:chartTrackingRefBased/>
  <w15:docId w15:val="{6D8EDA83-3165-4077-9915-E9584C05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B7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4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58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58A5"/>
    <w:rPr>
      <w:rFonts w:ascii="Times New Roman" w:hAnsi="Times New Roman" w:cs="Times New Roman"/>
      <w:sz w:val="18"/>
      <w:szCs w:val="18"/>
    </w:rPr>
  </w:style>
  <w:style w:type="character" w:styleId="-">
    <w:name w:val="Hyperlink"/>
    <w:basedOn w:val="a0"/>
    <w:uiPriority w:val="99"/>
    <w:unhideWhenUsed/>
    <w:rsid w:val="009C16B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C16B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B7412"/>
  </w:style>
  <w:style w:type="character" w:customStyle="1" w:styleId="2Char">
    <w:name w:val="Επικεφαλίδα 2 Char"/>
    <w:basedOn w:val="a0"/>
    <w:link w:val="2"/>
    <w:uiPriority w:val="9"/>
    <w:rsid w:val="001B741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rsid w:val="001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annotation reference"/>
    <w:basedOn w:val="a0"/>
    <w:uiPriority w:val="99"/>
    <w:semiHidden/>
    <w:unhideWhenUsed/>
    <w:rsid w:val="00AE32D0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AE32D0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AE32D0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AE32D0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AE32D0"/>
    <w:rPr>
      <w:b/>
      <w:bCs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1B2E6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B2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hyperlink" Target="https://mrm.med.auth.gr/contact-us/" TargetMode="External"/><Relationship Id="rId5" Type="http://schemas.openxmlformats.org/officeDocument/2006/relationships/hyperlink" Target="https://mrm.med.auth.gr/courses/" TargetMode="External"/><Relationship Id="rId10" Type="http://schemas.openxmlformats.org/officeDocument/2006/relationships/hyperlink" Target="mailto:info-mrm@auth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4T19:09:03.18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1101 7896,'21'-76,"-2"0,15-150,-20-157,-62-376,-52-1,94 716,-297-2008,163 1214,-43 11,57 362,-87-357,170 609,19 2,22 193,2 0,0 0,1 0,4-27,-4 43,-1-1,1 1,0 0,0-1,0 1,2-4,-2 6,-1-1,0 1,1-1,-1 1,1-1,-1 1,1-1,-1 1,1 0,-1-1,1 1,-1 0,1 0,-1-1,1 1,-1 0,1 0,1-1,-1 2,0-1,1 0,-1 1,0-1,0 1,1 0,-1-1,0 1,0 0,0 0,0 0,0-1,0 1,0 0,0 0,0 0,0 1,-1-1,1 0,0 0,0 2,4 8,-1 0,0 1,-1-1,0 1,0-1,-1 1,-1 0,0 12,0-11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4T19:08:56.9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 1,'-3'1,"-3"0,2 1,0-1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Domna Tsoulfa</cp:lastModifiedBy>
  <cp:revision>2</cp:revision>
  <dcterms:created xsi:type="dcterms:W3CDTF">2021-03-23T11:59:00Z</dcterms:created>
  <dcterms:modified xsi:type="dcterms:W3CDTF">2021-03-23T11:59:00Z</dcterms:modified>
</cp:coreProperties>
</file>